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2B8556" w14:textId="507058B0" w:rsidR="003554DA" w:rsidRDefault="003554DA" w:rsidP="00D17DB9">
      <w:pPr>
        <w:widowControl/>
        <w:suppressAutoHyphens w:val="0"/>
        <w:jc w:val="center"/>
        <w:rPr>
          <w:rFonts w:ascii="RL2" w:hAnsi="RL2" w:cs="Arial"/>
          <w:b/>
          <w:iCs/>
          <w:sz w:val="22"/>
          <w:szCs w:val="22"/>
          <w:lang w:eastAsia="en-US"/>
        </w:rPr>
      </w:pPr>
      <w:r w:rsidRPr="00BC1486">
        <w:rPr>
          <w:rFonts w:ascii="RL2" w:hAnsi="RL2" w:cs="Arial"/>
          <w:b/>
          <w:iCs/>
          <w:sz w:val="22"/>
          <w:szCs w:val="22"/>
          <w:lang w:eastAsia="en-US"/>
        </w:rPr>
        <w:t>FINANCIAL MANAGEMENT POLICY</w:t>
      </w:r>
    </w:p>
    <w:p w14:paraId="01073F1E" w14:textId="77777777" w:rsidR="00D17DB9" w:rsidRPr="00BC1486" w:rsidRDefault="00D17DB9" w:rsidP="00D17DB9">
      <w:pPr>
        <w:widowControl/>
        <w:suppressAutoHyphens w:val="0"/>
        <w:jc w:val="center"/>
        <w:rPr>
          <w:rFonts w:ascii="RL2" w:hAnsi="RL2" w:cs="Arial"/>
          <w:b/>
          <w:iCs/>
          <w:sz w:val="22"/>
          <w:szCs w:val="22"/>
          <w:lang w:eastAsia="en-US"/>
        </w:rPr>
      </w:pPr>
    </w:p>
    <w:p w14:paraId="231D3504" w14:textId="035F088B" w:rsidR="008E2C8D" w:rsidRPr="00B833E2" w:rsidRDefault="00B833E2" w:rsidP="00393EBD">
      <w:pPr>
        <w:spacing w:before="60"/>
        <w:rPr>
          <w:rFonts w:ascii="RL2" w:eastAsia="MS Mincho" w:hAnsi="RL2"/>
          <w:b/>
          <w:bCs/>
          <w:sz w:val="22"/>
          <w:szCs w:val="22"/>
          <w:lang w:val="en-US"/>
        </w:rPr>
      </w:pPr>
      <w:r w:rsidRPr="00B833E2">
        <w:rPr>
          <w:rFonts w:ascii="RL2" w:eastAsia="MS Mincho" w:hAnsi="RL2"/>
          <w:b/>
          <w:bCs/>
          <w:sz w:val="22"/>
          <w:szCs w:val="22"/>
          <w:lang w:val="en-US"/>
        </w:rPr>
        <w:t xml:space="preserve">1. </w:t>
      </w:r>
      <w:r w:rsidR="008E2C8D" w:rsidRPr="00B833E2">
        <w:rPr>
          <w:rFonts w:ascii="RL2" w:eastAsia="MS Mincho" w:hAnsi="RL2"/>
          <w:b/>
          <w:bCs/>
          <w:sz w:val="22"/>
          <w:szCs w:val="22"/>
          <w:lang w:val="en-US"/>
        </w:rPr>
        <w:t>OBJECT</w:t>
      </w:r>
    </w:p>
    <w:p w14:paraId="3287A562" w14:textId="5B02EF8B" w:rsidR="008E2C8D" w:rsidRPr="008E2C8D" w:rsidRDefault="008E2C8D" w:rsidP="00A0461A">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This policy sets out the principles, delegations and procedures that must be adhered to for all financial matters, reporting and transactions undertaken by </w:t>
      </w:r>
      <w:r w:rsidRPr="00BC1486">
        <w:rPr>
          <w:rFonts w:ascii="RL2" w:eastAsia="MS Mincho" w:hAnsi="RL2"/>
          <w:i/>
          <w:sz w:val="22"/>
          <w:szCs w:val="22"/>
          <w:highlight w:val="yellow"/>
          <w:lang w:eastAsia="x-none"/>
        </w:rPr>
        <w:t>(insert clubs legal name)</w:t>
      </w:r>
      <w:r w:rsidRPr="008E2C8D">
        <w:rPr>
          <w:rFonts w:ascii="RL2" w:eastAsia="MS Mincho" w:hAnsi="RL2"/>
          <w:sz w:val="22"/>
          <w:szCs w:val="22"/>
          <w:lang w:val="en-US" w:eastAsia="en-US"/>
        </w:rPr>
        <w:t xml:space="preserve"> (also known as “the Club”). </w:t>
      </w:r>
    </w:p>
    <w:p w14:paraId="7DD57D2E" w14:textId="5F43BB4D" w:rsidR="00D17DB9" w:rsidRDefault="008E2C8D" w:rsidP="0A5CDBDA">
      <w:pPr>
        <w:widowControl/>
        <w:suppressAutoHyphens w:val="0"/>
        <w:ind w:left="11" w:hanging="11"/>
        <w:rPr>
          <w:rFonts w:ascii="RL2" w:eastAsia="MS Mincho" w:hAnsi="RL2"/>
          <w:i/>
          <w:iCs/>
          <w:sz w:val="22"/>
          <w:szCs w:val="22"/>
          <w:lang w:val="en-US" w:eastAsia="en-US"/>
        </w:rPr>
      </w:pPr>
      <w:r w:rsidRPr="0A5CDBDA">
        <w:rPr>
          <w:rFonts w:ascii="RL2" w:eastAsia="MS Mincho" w:hAnsi="RL2"/>
          <w:sz w:val="22"/>
          <w:szCs w:val="22"/>
          <w:lang w:val="en-US" w:eastAsia="en-US"/>
        </w:rPr>
        <w:t xml:space="preserve">The object of the Financial Management Policy is to establish best practice controls that provide a reasonable safe-guard against wrong-doing and enable the Club to meet its financial management and reporting obligations as contained in the </w:t>
      </w:r>
      <w:r w:rsidRPr="0A5CDBDA">
        <w:rPr>
          <w:rFonts w:ascii="RL2" w:eastAsia="MS Mincho" w:hAnsi="RL2"/>
          <w:i/>
          <w:iCs/>
          <w:sz w:val="22"/>
          <w:szCs w:val="22"/>
          <w:lang w:val="en-US" w:eastAsia="en-US"/>
        </w:rPr>
        <w:t>Associations Incorporation Act 1981</w:t>
      </w:r>
      <w:r w:rsidRPr="0A5CDBDA">
        <w:rPr>
          <w:rFonts w:ascii="RL2" w:eastAsia="MS Mincho" w:hAnsi="RL2"/>
          <w:sz w:val="22"/>
          <w:szCs w:val="22"/>
          <w:lang w:val="en-US" w:eastAsia="en-US"/>
        </w:rPr>
        <w:t xml:space="preserve"> (the Act)</w:t>
      </w:r>
      <w:r w:rsidR="0E59CE3E" w:rsidRPr="0A5CDBDA">
        <w:rPr>
          <w:rFonts w:ascii="RL2" w:eastAsia="MS Mincho" w:hAnsi="RL2"/>
          <w:sz w:val="22"/>
          <w:szCs w:val="22"/>
          <w:lang w:val="en-US" w:eastAsia="en-US"/>
        </w:rPr>
        <w:t xml:space="preserve"> </w:t>
      </w:r>
      <w:proofErr w:type="gramStart"/>
      <w:r w:rsidR="0E59CE3E" w:rsidRPr="0A5CDBDA">
        <w:rPr>
          <w:rFonts w:ascii="RL2" w:eastAsia="MS Mincho" w:hAnsi="RL2"/>
          <w:sz w:val="22"/>
          <w:szCs w:val="22"/>
          <w:lang w:val="en-US" w:eastAsia="en-US"/>
        </w:rPr>
        <w:t xml:space="preserve">and </w:t>
      </w:r>
      <w:r w:rsidRPr="0A5CDBDA">
        <w:rPr>
          <w:rFonts w:ascii="RL2" w:eastAsia="MS Mincho" w:hAnsi="RL2"/>
          <w:sz w:val="22"/>
          <w:szCs w:val="22"/>
          <w:lang w:val="en-US" w:eastAsia="en-US"/>
        </w:rPr>
        <w:t xml:space="preserve"> </w:t>
      </w:r>
      <w:r w:rsidRPr="0A5CDBDA">
        <w:rPr>
          <w:rFonts w:ascii="RL2" w:eastAsia="MS Mincho" w:hAnsi="RL2"/>
          <w:i/>
          <w:iCs/>
          <w:sz w:val="22"/>
          <w:szCs w:val="22"/>
          <w:highlight w:val="yellow"/>
        </w:rPr>
        <w:t>(</w:t>
      </w:r>
      <w:proofErr w:type="gramEnd"/>
      <w:r w:rsidRPr="0A5CDBDA">
        <w:rPr>
          <w:rFonts w:ascii="RL2" w:eastAsia="MS Mincho" w:hAnsi="RL2"/>
          <w:i/>
          <w:iCs/>
          <w:sz w:val="22"/>
          <w:szCs w:val="22"/>
          <w:highlight w:val="yellow"/>
        </w:rPr>
        <w:t>insert clubs legal name)</w:t>
      </w:r>
      <w:r w:rsidRPr="0A5CDBDA">
        <w:rPr>
          <w:rFonts w:ascii="RL2" w:eastAsia="MS Mincho" w:hAnsi="RL2"/>
          <w:sz w:val="22"/>
          <w:szCs w:val="22"/>
        </w:rPr>
        <w:t xml:space="preserve"> </w:t>
      </w:r>
      <w:r w:rsidRPr="0A5CDBDA">
        <w:rPr>
          <w:rFonts w:ascii="RL2" w:eastAsia="MS Mincho" w:hAnsi="RL2"/>
          <w:i/>
          <w:iCs/>
          <w:sz w:val="22"/>
          <w:szCs w:val="22"/>
          <w:lang w:val="en-US" w:eastAsia="en-US"/>
        </w:rPr>
        <w:t>Constitution and Rules.</w:t>
      </w:r>
    </w:p>
    <w:p w14:paraId="74B52A84" w14:textId="70DD88C9" w:rsidR="008E2C8D" w:rsidRPr="008E2C8D" w:rsidRDefault="008E2C8D" w:rsidP="00A0461A">
      <w:pPr>
        <w:widowControl/>
        <w:suppressAutoHyphens w:val="0"/>
        <w:ind w:left="11" w:hanging="11"/>
        <w:rPr>
          <w:rFonts w:ascii="RL2" w:eastAsia="MS Mincho" w:hAnsi="RL2"/>
          <w:sz w:val="22"/>
          <w:szCs w:val="22"/>
          <w:lang w:val="en-US" w:eastAsia="en-US"/>
        </w:rPr>
      </w:pPr>
      <w:r w:rsidRPr="008E2C8D">
        <w:rPr>
          <w:rFonts w:ascii="RL2" w:eastAsia="MS Mincho" w:hAnsi="RL2"/>
          <w:sz w:val="22"/>
          <w:szCs w:val="22"/>
          <w:lang w:val="en-US" w:eastAsia="en-US"/>
        </w:rPr>
        <w:t>While the Treasurer largely has responsibility for the financial management of the Club, the entire Executive is responsible for the financial wellbeing of the Club.</w:t>
      </w:r>
    </w:p>
    <w:p w14:paraId="0EBC9AAE" w14:textId="48DB815A" w:rsidR="00D17DB9" w:rsidRDefault="008E2C8D" w:rsidP="00A0461A">
      <w:pPr>
        <w:widowControl/>
        <w:suppressAutoHyphens w:val="0"/>
        <w:ind w:left="11" w:hanging="11"/>
        <w:rPr>
          <w:rFonts w:ascii="Calibri" w:eastAsia="MS Mincho" w:hAnsi="Calibri" w:cs="Calibri"/>
          <w:sz w:val="22"/>
          <w:szCs w:val="22"/>
          <w:lang w:val="en-US" w:eastAsia="en-US"/>
        </w:rPr>
      </w:pPr>
      <w:r w:rsidRPr="0A5CDBDA">
        <w:rPr>
          <w:rFonts w:ascii="RL2" w:eastAsia="MS Mincho" w:hAnsi="RL2"/>
          <w:sz w:val="22"/>
          <w:szCs w:val="22"/>
          <w:lang w:val="en-US" w:eastAsia="en-US"/>
        </w:rPr>
        <w:t>This policy applies to all members of the Executive and the staff and volunteers</w:t>
      </w:r>
      <w:r w:rsidR="00BC1486" w:rsidRPr="0A5CDBDA">
        <w:rPr>
          <w:rFonts w:ascii="RL2" w:eastAsia="MS Mincho" w:hAnsi="RL2"/>
          <w:sz w:val="22"/>
          <w:szCs w:val="22"/>
          <w:lang w:val="en-US" w:eastAsia="en-US"/>
        </w:rPr>
        <w:t xml:space="preserve"> </w:t>
      </w:r>
      <w:r w:rsidR="19FC2BEA" w:rsidRPr="0A5CDBDA">
        <w:rPr>
          <w:rFonts w:ascii="RL2" w:eastAsia="MS Mincho" w:hAnsi="RL2"/>
          <w:sz w:val="22"/>
          <w:szCs w:val="22"/>
          <w:lang w:val="en-US" w:eastAsia="en-US"/>
        </w:rPr>
        <w:t xml:space="preserve">of </w:t>
      </w:r>
      <w:r w:rsidRPr="0A5CDBDA">
        <w:rPr>
          <w:rFonts w:ascii="RL2" w:eastAsia="MS Mincho" w:hAnsi="RL2"/>
          <w:i/>
          <w:iCs/>
          <w:sz w:val="22"/>
          <w:szCs w:val="22"/>
          <w:highlight w:val="yellow"/>
        </w:rPr>
        <w:t xml:space="preserve">(insert </w:t>
      </w:r>
      <w:proofErr w:type="gramStart"/>
      <w:r w:rsidRPr="0A5CDBDA">
        <w:rPr>
          <w:rFonts w:ascii="RL2" w:eastAsia="MS Mincho" w:hAnsi="RL2"/>
          <w:i/>
          <w:iCs/>
          <w:sz w:val="22"/>
          <w:szCs w:val="22"/>
          <w:highlight w:val="yellow"/>
        </w:rPr>
        <w:t>clubs</w:t>
      </w:r>
      <w:proofErr w:type="gramEnd"/>
      <w:r w:rsidRPr="0A5CDBDA">
        <w:rPr>
          <w:rFonts w:ascii="RL2" w:eastAsia="MS Mincho" w:hAnsi="RL2"/>
          <w:i/>
          <w:iCs/>
          <w:sz w:val="22"/>
          <w:szCs w:val="22"/>
          <w:highlight w:val="yellow"/>
        </w:rPr>
        <w:t xml:space="preserve"> legal name)</w:t>
      </w:r>
      <w:r w:rsidRPr="0A5CDBDA">
        <w:rPr>
          <w:rFonts w:ascii="RL2" w:eastAsia="MS Mincho" w:hAnsi="RL2"/>
          <w:sz w:val="22"/>
          <w:szCs w:val="22"/>
        </w:rPr>
        <w:t xml:space="preserve"> </w:t>
      </w:r>
      <w:r w:rsidRPr="0A5CDBDA">
        <w:rPr>
          <w:rFonts w:ascii="RL2" w:eastAsia="MS Mincho" w:hAnsi="RL2"/>
          <w:sz w:val="22"/>
          <w:szCs w:val="22"/>
          <w:lang w:val="en-US" w:eastAsia="en-US"/>
        </w:rPr>
        <w:t>who have delegated authority to act and sign documents on behalf of the club.</w:t>
      </w:r>
      <w:r w:rsidRPr="0A5CDBDA">
        <w:rPr>
          <w:rFonts w:ascii="Calibri" w:eastAsia="MS Mincho" w:hAnsi="Calibri" w:cs="Calibri"/>
          <w:sz w:val="22"/>
          <w:szCs w:val="22"/>
          <w:lang w:val="en-US" w:eastAsia="en-US"/>
        </w:rPr>
        <w:t> </w:t>
      </w:r>
    </w:p>
    <w:p w14:paraId="652D00B6" w14:textId="3EEFC09A" w:rsidR="008E2C8D" w:rsidRPr="008E2C8D" w:rsidRDefault="008E2C8D" w:rsidP="00D17DB9">
      <w:pPr>
        <w:widowControl/>
        <w:suppressAutoHyphens w:val="0"/>
        <w:spacing w:before="60"/>
        <w:ind w:left="11" w:hanging="11"/>
        <w:rPr>
          <w:rFonts w:ascii="RL2" w:eastAsia="MS Mincho" w:hAnsi="RL2"/>
          <w:sz w:val="22"/>
          <w:szCs w:val="22"/>
          <w:lang w:val="en-US" w:eastAsia="en-US"/>
        </w:rPr>
      </w:pPr>
      <w:r w:rsidRPr="00BC1486">
        <w:rPr>
          <w:rFonts w:ascii="RL2" w:eastAsia="MS Mincho" w:hAnsi="RL2"/>
          <w:sz w:val="22"/>
          <w:szCs w:val="22"/>
          <w:lang w:val="en-US" w:eastAsia="en-US"/>
        </w:rPr>
        <w:t xml:space="preserve"> </w:t>
      </w:r>
    </w:p>
    <w:p w14:paraId="0A814294" w14:textId="43FA7EF7" w:rsidR="008E2C8D" w:rsidRPr="008E2C8D" w:rsidRDefault="00B833E2" w:rsidP="00D17DB9">
      <w:pPr>
        <w:widowControl/>
        <w:suppressAutoHyphens w:val="0"/>
        <w:spacing w:before="60"/>
        <w:rPr>
          <w:rFonts w:ascii="RL2" w:eastAsia="MS Mincho" w:hAnsi="RL2"/>
          <w:b/>
          <w:bCs/>
          <w:sz w:val="22"/>
          <w:szCs w:val="22"/>
          <w:lang w:val="en-US" w:eastAsia="en-US"/>
        </w:rPr>
      </w:pPr>
      <w:r>
        <w:rPr>
          <w:rFonts w:ascii="RL2" w:eastAsia="MS Mincho" w:hAnsi="RL2"/>
          <w:b/>
          <w:bCs/>
          <w:sz w:val="22"/>
          <w:szCs w:val="22"/>
          <w:lang w:val="en-US" w:eastAsia="en-US"/>
        </w:rPr>
        <w:t xml:space="preserve">2. </w:t>
      </w:r>
      <w:r w:rsidR="008E2C8D" w:rsidRPr="008E2C8D">
        <w:rPr>
          <w:rFonts w:ascii="RL2" w:eastAsia="MS Mincho" w:hAnsi="RL2"/>
          <w:b/>
          <w:bCs/>
          <w:sz w:val="22"/>
          <w:szCs w:val="22"/>
          <w:lang w:val="en-US" w:eastAsia="en-US"/>
        </w:rPr>
        <w:t>POLICY</w:t>
      </w:r>
    </w:p>
    <w:p w14:paraId="1BE3CFEE" w14:textId="534F06A7" w:rsidR="008E2C8D" w:rsidRPr="008E2C8D" w:rsidRDefault="008E2C8D" w:rsidP="00A0461A">
      <w:pPr>
        <w:widowControl/>
        <w:suppressAutoHyphens w:val="0"/>
        <w:ind w:left="11" w:hanging="11"/>
        <w:rPr>
          <w:rFonts w:ascii="RL2" w:eastAsia="MS Mincho" w:hAnsi="RL2"/>
          <w:sz w:val="22"/>
          <w:szCs w:val="22"/>
          <w:lang w:val="en-US" w:eastAsia="en-US"/>
        </w:rPr>
      </w:pPr>
      <w:r w:rsidRPr="008E2C8D">
        <w:rPr>
          <w:rFonts w:ascii="RL2" w:eastAsia="MS Mincho" w:hAnsi="RL2"/>
          <w:sz w:val="22"/>
          <w:szCs w:val="22"/>
          <w:lang w:val="en-US" w:eastAsia="en-US"/>
        </w:rPr>
        <w:t xml:space="preserve">The Executive </w:t>
      </w:r>
      <w:r w:rsidR="00BC1486" w:rsidRPr="008E2C8D">
        <w:rPr>
          <w:rFonts w:ascii="RL2" w:eastAsia="MS Mincho" w:hAnsi="RL2"/>
          <w:sz w:val="22"/>
          <w:szCs w:val="22"/>
          <w:lang w:val="en-US" w:eastAsia="en-US"/>
        </w:rPr>
        <w:t xml:space="preserve">of </w:t>
      </w:r>
      <w:r w:rsidR="00BC1486" w:rsidRPr="008E2C8D">
        <w:rPr>
          <w:rFonts w:ascii="RL2" w:eastAsia="MS Mincho" w:hAnsi="RL2"/>
          <w:i/>
          <w:sz w:val="22"/>
          <w:szCs w:val="22"/>
          <w:highlight w:val="yellow"/>
          <w:lang w:val="en-US" w:eastAsia="en-US"/>
        </w:rPr>
        <w:t>(insert clubs legal name)</w:t>
      </w:r>
      <w:r w:rsidR="00BC1486" w:rsidRPr="008E2C8D">
        <w:rPr>
          <w:rFonts w:ascii="RL2" w:eastAsia="MS Mincho" w:hAnsi="RL2"/>
          <w:sz w:val="22"/>
          <w:szCs w:val="22"/>
          <w:lang w:val="en-US" w:eastAsia="en-US"/>
        </w:rPr>
        <w:t xml:space="preserve"> is responsible </w:t>
      </w:r>
      <w:r w:rsidRPr="008E2C8D">
        <w:rPr>
          <w:rFonts w:ascii="RL2" w:eastAsia="MS Mincho" w:hAnsi="RL2"/>
          <w:sz w:val="22"/>
          <w:szCs w:val="22"/>
          <w:lang w:val="en-US" w:eastAsia="en-US"/>
        </w:rPr>
        <w:t xml:space="preserve">for controlling the finances of the Club and is obligated to discharge this responsibility in an honest, </w:t>
      </w:r>
      <w:proofErr w:type="gramStart"/>
      <w:r w:rsidRPr="008E2C8D">
        <w:rPr>
          <w:rFonts w:ascii="RL2" w:eastAsia="MS Mincho" w:hAnsi="RL2"/>
          <w:sz w:val="22"/>
          <w:szCs w:val="22"/>
          <w:lang w:val="en-US" w:eastAsia="en-US"/>
        </w:rPr>
        <w:t>transparent</w:t>
      </w:r>
      <w:proofErr w:type="gramEnd"/>
      <w:r w:rsidRPr="008E2C8D">
        <w:rPr>
          <w:rFonts w:ascii="RL2" w:eastAsia="MS Mincho" w:hAnsi="RL2"/>
          <w:sz w:val="22"/>
          <w:szCs w:val="22"/>
          <w:lang w:val="en-US" w:eastAsia="en-US"/>
        </w:rPr>
        <w:t xml:space="preserve"> and responsible manner.</w:t>
      </w:r>
    </w:p>
    <w:p w14:paraId="0DAC9EBA" w14:textId="5D985866" w:rsidR="008E2C8D" w:rsidRDefault="008E2C8D" w:rsidP="00A0461A">
      <w:pPr>
        <w:widowControl/>
        <w:suppressAutoHyphens w:val="0"/>
        <w:ind w:left="11" w:hanging="11"/>
        <w:rPr>
          <w:rFonts w:ascii="RL2" w:eastAsia="MS Mincho" w:hAnsi="RL2"/>
          <w:sz w:val="22"/>
          <w:szCs w:val="22"/>
          <w:lang w:val="en-US" w:eastAsia="en-US"/>
        </w:rPr>
      </w:pPr>
      <w:r w:rsidRPr="008E2C8D">
        <w:rPr>
          <w:rFonts w:ascii="RL2" w:eastAsia="MS Mincho" w:hAnsi="RL2"/>
          <w:sz w:val="22"/>
          <w:szCs w:val="22"/>
          <w:lang w:val="en-US" w:eastAsia="en-US"/>
        </w:rPr>
        <w:t xml:space="preserve">Club finances must be managed, and funds used, in line with the objectives of the Club and in accordance with the </w:t>
      </w:r>
      <w:r w:rsidRPr="008E2C8D">
        <w:rPr>
          <w:rFonts w:ascii="RL2" w:eastAsia="MS Mincho" w:hAnsi="RL2"/>
          <w:i/>
          <w:iCs/>
          <w:sz w:val="22"/>
          <w:szCs w:val="22"/>
          <w:lang w:val="en-US" w:eastAsia="en-US"/>
        </w:rPr>
        <w:t>Associations Incorporation Act 1981</w:t>
      </w:r>
      <w:r w:rsidRPr="008E2C8D">
        <w:rPr>
          <w:rFonts w:ascii="RL2" w:eastAsia="MS Mincho" w:hAnsi="RL2"/>
          <w:sz w:val="22"/>
          <w:szCs w:val="22"/>
          <w:lang w:val="en-US" w:eastAsia="en-US"/>
        </w:rPr>
        <w:t xml:space="preserve"> (the Act) and </w:t>
      </w:r>
      <w:r w:rsidR="00D17DB9" w:rsidRPr="008E2C8D">
        <w:rPr>
          <w:rFonts w:ascii="RL2" w:eastAsia="MS Mincho" w:hAnsi="RL2"/>
          <w:i/>
          <w:sz w:val="22"/>
          <w:szCs w:val="22"/>
          <w:highlight w:val="yellow"/>
          <w:lang w:val="en-US" w:eastAsia="en-US"/>
        </w:rPr>
        <w:t xml:space="preserve">(insert </w:t>
      </w:r>
      <w:proofErr w:type="gramStart"/>
      <w:r w:rsidR="00D17DB9" w:rsidRPr="008E2C8D">
        <w:rPr>
          <w:rFonts w:ascii="RL2" w:eastAsia="MS Mincho" w:hAnsi="RL2"/>
          <w:i/>
          <w:sz w:val="22"/>
          <w:szCs w:val="22"/>
          <w:highlight w:val="yellow"/>
          <w:lang w:val="en-US" w:eastAsia="en-US"/>
        </w:rPr>
        <w:t>clubs</w:t>
      </w:r>
      <w:proofErr w:type="gramEnd"/>
      <w:r w:rsidR="00D17DB9" w:rsidRPr="008E2C8D">
        <w:rPr>
          <w:rFonts w:ascii="RL2" w:eastAsia="MS Mincho" w:hAnsi="RL2"/>
          <w:i/>
          <w:sz w:val="22"/>
          <w:szCs w:val="22"/>
          <w:highlight w:val="yellow"/>
          <w:lang w:val="en-US" w:eastAsia="en-US"/>
        </w:rPr>
        <w:t xml:space="preserve"> legal name)</w:t>
      </w:r>
      <w:r w:rsidR="00D17DB9" w:rsidRPr="008E2C8D">
        <w:rPr>
          <w:rFonts w:ascii="RL2" w:eastAsia="MS Mincho" w:hAnsi="RL2"/>
          <w:color w:val="808080"/>
          <w:sz w:val="22"/>
          <w:szCs w:val="22"/>
          <w:lang w:val="en-US" w:eastAsia="en-US"/>
        </w:rPr>
        <w:t xml:space="preserve"> </w:t>
      </w:r>
      <w:r w:rsidRPr="008E2C8D">
        <w:rPr>
          <w:rFonts w:ascii="RL2" w:eastAsia="MS Mincho" w:hAnsi="RL2"/>
          <w:i/>
          <w:iCs/>
          <w:sz w:val="22"/>
          <w:szCs w:val="22"/>
          <w:lang w:val="en-US" w:eastAsia="en-US"/>
        </w:rPr>
        <w:t>Constitution and Rules</w:t>
      </w:r>
      <w:r w:rsidRPr="008E2C8D">
        <w:rPr>
          <w:rFonts w:ascii="RL2" w:eastAsia="MS Mincho" w:hAnsi="RL2"/>
          <w:sz w:val="22"/>
          <w:szCs w:val="22"/>
          <w:lang w:val="en-US" w:eastAsia="en-US"/>
        </w:rPr>
        <w:t>.</w:t>
      </w:r>
    </w:p>
    <w:p w14:paraId="388439FD" w14:textId="77777777" w:rsidR="00D17DB9" w:rsidRPr="008E2C8D" w:rsidRDefault="00D17DB9" w:rsidP="00D17DB9">
      <w:pPr>
        <w:widowControl/>
        <w:suppressAutoHyphens w:val="0"/>
        <w:spacing w:before="60"/>
        <w:ind w:left="11" w:hanging="11"/>
        <w:rPr>
          <w:rFonts w:ascii="RL2" w:eastAsia="MS Mincho" w:hAnsi="RL2"/>
          <w:sz w:val="22"/>
          <w:szCs w:val="22"/>
          <w:lang w:val="en-US" w:eastAsia="en-US"/>
        </w:rPr>
      </w:pPr>
    </w:p>
    <w:p w14:paraId="32520111" w14:textId="77777777" w:rsidR="008E2C8D" w:rsidRPr="008E2C8D" w:rsidRDefault="008E2C8D" w:rsidP="00D17DB9">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Best practice controls must be applied to protect the Club against </w:t>
      </w:r>
      <w:proofErr w:type="gramStart"/>
      <w:r w:rsidRPr="008E2C8D">
        <w:rPr>
          <w:rFonts w:ascii="RL2" w:eastAsia="MS Mincho" w:hAnsi="RL2"/>
          <w:sz w:val="22"/>
          <w:szCs w:val="22"/>
          <w:lang w:val="en-US" w:eastAsia="en-US"/>
        </w:rPr>
        <w:t>wrong-doing</w:t>
      </w:r>
      <w:proofErr w:type="gramEnd"/>
      <w:r w:rsidRPr="008E2C8D">
        <w:rPr>
          <w:rFonts w:ascii="RL2" w:eastAsia="MS Mincho" w:hAnsi="RL2"/>
          <w:sz w:val="22"/>
          <w:szCs w:val="22"/>
          <w:lang w:val="en-US" w:eastAsia="en-US"/>
        </w:rPr>
        <w:t xml:space="preserve"> and maintain the integrity of the </w:t>
      </w:r>
      <w:proofErr w:type="spellStart"/>
      <w:r w:rsidRPr="008E2C8D">
        <w:rPr>
          <w:rFonts w:ascii="RL2" w:eastAsia="MS Mincho" w:hAnsi="RL2"/>
          <w:sz w:val="22"/>
          <w:szCs w:val="22"/>
          <w:lang w:val="en-US" w:eastAsia="en-US"/>
        </w:rPr>
        <w:t>organisation</w:t>
      </w:r>
      <w:proofErr w:type="spellEnd"/>
      <w:r w:rsidRPr="008E2C8D">
        <w:rPr>
          <w:rFonts w:ascii="RL2" w:eastAsia="MS Mincho" w:hAnsi="RL2"/>
          <w:sz w:val="22"/>
          <w:szCs w:val="22"/>
          <w:lang w:val="en-US" w:eastAsia="en-US"/>
        </w:rPr>
        <w:t>. Controls should be underpinned by the following principles which should also be applied to all financial management matters and dealings:</w:t>
      </w:r>
    </w:p>
    <w:p w14:paraId="0EFFA532" w14:textId="77777777" w:rsidR="008E2C8D" w:rsidRPr="008E2C8D" w:rsidRDefault="008E2C8D" w:rsidP="00D17DB9">
      <w:pPr>
        <w:widowControl/>
        <w:numPr>
          <w:ilvl w:val="0"/>
          <w:numId w:val="8"/>
        </w:numPr>
        <w:suppressAutoHyphens w:val="0"/>
        <w:ind w:left="714" w:hanging="357"/>
        <w:rPr>
          <w:rFonts w:ascii="RL2" w:eastAsia="MS Mincho" w:hAnsi="RL2"/>
          <w:sz w:val="22"/>
          <w:szCs w:val="22"/>
          <w:lang w:val="en-US" w:eastAsia="en-US"/>
        </w:rPr>
      </w:pPr>
      <w:proofErr w:type="gramStart"/>
      <w:r w:rsidRPr="008E2C8D">
        <w:rPr>
          <w:rFonts w:ascii="RL2" w:eastAsia="MS Mincho" w:hAnsi="RL2"/>
          <w:sz w:val="22"/>
          <w:szCs w:val="22"/>
          <w:lang w:val="en-US" w:eastAsia="en-US"/>
        </w:rPr>
        <w:t>accountability;</w:t>
      </w:r>
      <w:proofErr w:type="gramEnd"/>
    </w:p>
    <w:p w14:paraId="0071359A" w14:textId="77777777" w:rsidR="008E2C8D" w:rsidRPr="008E2C8D" w:rsidRDefault="008E2C8D" w:rsidP="00D17DB9">
      <w:pPr>
        <w:widowControl/>
        <w:numPr>
          <w:ilvl w:val="0"/>
          <w:numId w:val="8"/>
        </w:numPr>
        <w:suppressAutoHyphens w:val="0"/>
        <w:ind w:left="714" w:hanging="357"/>
        <w:rPr>
          <w:rFonts w:ascii="RL2" w:eastAsia="MS Mincho" w:hAnsi="RL2"/>
          <w:sz w:val="22"/>
          <w:szCs w:val="22"/>
          <w:lang w:val="en-US" w:eastAsia="en-US"/>
        </w:rPr>
      </w:pPr>
      <w:r w:rsidRPr="008E2C8D">
        <w:rPr>
          <w:rFonts w:ascii="RL2" w:eastAsia="MS Mincho" w:hAnsi="RL2"/>
          <w:sz w:val="22"/>
          <w:szCs w:val="22"/>
          <w:lang w:val="en-US" w:eastAsia="en-US"/>
        </w:rPr>
        <w:t>risk management; and</w:t>
      </w:r>
    </w:p>
    <w:p w14:paraId="1221FE89" w14:textId="77777777" w:rsidR="008E2C8D" w:rsidRPr="008E2C8D" w:rsidRDefault="008E2C8D" w:rsidP="00D17DB9">
      <w:pPr>
        <w:widowControl/>
        <w:numPr>
          <w:ilvl w:val="0"/>
          <w:numId w:val="8"/>
        </w:numPr>
        <w:suppressAutoHyphens w:val="0"/>
        <w:ind w:left="714" w:hanging="357"/>
        <w:rPr>
          <w:rFonts w:ascii="RL2" w:eastAsia="MS Mincho" w:hAnsi="RL2"/>
          <w:sz w:val="22"/>
          <w:szCs w:val="22"/>
          <w:lang w:val="en-US" w:eastAsia="en-US"/>
        </w:rPr>
      </w:pPr>
      <w:r w:rsidRPr="008E2C8D">
        <w:rPr>
          <w:rFonts w:ascii="RL2" w:eastAsia="MS Mincho" w:hAnsi="RL2"/>
          <w:sz w:val="22"/>
          <w:szCs w:val="22"/>
          <w:lang w:val="en-US" w:eastAsia="en-US"/>
        </w:rPr>
        <w:t>probity and transparency.</w:t>
      </w:r>
    </w:p>
    <w:p w14:paraId="3D2E79FB" w14:textId="43EC6C38" w:rsidR="008E2C8D" w:rsidRPr="008E2C8D" w:rsidRDefault="008E2C8D" w:rsidP="00197DAF">
      <w:pPr>
        <w:widowControl/>
        <w:suppressAutoHyphens w:val="0"/>
        <w:rPr>
          <w:rFonts w:ascii="RL2" w:eastAsia="MS Mincho" w:hAnsi="RL2"/>
          <w:b/>
          <w:bCs/>
          <w:sz w:val="22"/>
          <w:szCs w:val="22"/>
          <w:lang w:val="en-US" w:eastAsia="en-US"/>
        </w:rPr>
      </w:pPr>
      <w:r w:rsidRPr="008E2C8D">
        <w:rPr>
          <w:rFonts w:ascii="RL2" w:eastAsia="MS Mincho" w:hAnsi="RL2"/>
          <w:b/>
          <w:bCs/>
          <w:sz w:val="22"/>
          <w:szCs w:val="22"/>
          <w:lang w:val="en-US" w:eastAsia="en-US"/>
        </w:rPr>
        <w:br w:type="page"/>
      </w:r>
      <w:r w:rsidR="00B833E2">
        <w:rPr>
          <w:rFonts w:ascii="RL2" w:eastAsia="MS Mincho" w:hAnsi="RL2"/>
          <w:b/>
          <w:bCs/>
          <w:sz w:val="22"/>
          <w:szCs w:val="22"/>
          <w:lang w:val="en-US" w:eastAsia="en-US"/>
        </w:rPr>
        <w:lastRenderedPageBreak/>
        <w:t xml:space="preserve">3. </w:t>
      </w:r>
      <w:r w:rsidRPr="008E2C8D">
        <w:rPr>
          <w:rFonts w:ascii="RL2" w:eastAsia="MS Mincho" w:hAnsi="RL2"/>
          <w:b/>
          <w:bCs/>
          <w:sz w:val="22"/>
          <w:szCs w:val="22"/>
          <w:lang w:val="en-US" w:eastAsia="en-US"/>
        </w:rPr>
        <w:t>PROCEDURES</w:t>
      </w:r>
    </w:p>
    <w:p w14:paraId="3B0A579B" w14:textId="77777777" w:rsidR="008E2C8D" w:rsidRPr="008E2C8D" w:rsidRDefault="008E2C8D" w:rsidP="00197DAF">
      <w:pPr>
        <w:widowControl/>
        <w:suppressAutoHyphens w:val="0"/>
        <w:rPr>
          <w:rFonts w:ascii="RL2" w:eastAsia="MS Mincho" w:hAnsi="RL2"/>
          <w:b/>
          <w:bCs/>
          <w:iCs/>
          <w:sz w:val="22"/>
          <w:szCs w:val="22"/>
          <w:lang w:val="en-US" w:eastAsia="en-US"/>
        </w:rPr>
      </w:pPr>
      <w:r w:rsidRPr="008E2C8D">
        <w:rPr>
          <w:rFonts w:ascii="RL2" w:eastAsia="MS Mincho" w:hAnsi="RL2"/>
          <w:b/>
          <w:bCs/>
          <w:iCs/>
          <w:sz w:val="22"/>
          <w:szCs w:val="22"/>
          <w:lang w:val="en-US" w:eastAsia="en-US"/>
        </w:rPr>
        <w:t>3.1 Delegations and Approvals</w:t>
      </w:r>
    </w:p>
    <w:p w14:paraId="16CFA722" w14:textId="2F8CCF14" w:rsidR="008E2C8D" w:rsidRPr="008E2C8D" w:rsidRDefault="008E2C8D" w:rsidP="00197DAF">
      <w:pPr>
        <w:widowControl/>
        <w:suppressAutoHyphens w:val="0"/>
        <w:rPr>
          <w:rFonts w:ascii="RL2" w:eastAsia="MS Mincho" w:hAnsi="RL2"/>
          <w:i/>
          <w:iCs/>
          <w:sz w:val="22"/>
          <w:szCs w:val="22"/>
          <w:lang w:val="en-US" w:eastAsia="en-US"/>
        </w:rPr>
      </w:pPr>
      <w:r w:rsidRPr="008E2C8D">
        <w:rPr>
          <w:rFonts w:ascii="RL2" w:eastAsia="MS Mincho" w:hAnsi="RL2"/>
          <w:sz w:val="22"/>
          <w:szCs w:val="22"/>
          <w:lang w:val="en-US" w:eastAsia="en-US"/>
        </w:rPr>
        <w:t xml:space="preserve">The Executive shall execute its financial management authority in accordance with </w:t>
      </w:r>
      <w:proofErr w:type="gramStart"/>
      <w:r w:rsidRPr="008E2C8D">
        <w:rPr>
          <w:rFonts w:ascii="RL2" w:eastAsia="MS Mincho" w:hAnsi="RL2"/>
          <w:i/>
          <w:iCs/>
          <w:sz w:val="22"/>
          <w:szCs w:val="22"/>
          <w:lang w:val="en-US" w:eastAsia="en-US"/>
        </w:rPr>
        <w:t>Associations</w:t>
      </w:r>
      <w:proofErr w:type="gramEnd"/>
      <w:r w:rsidRPr="008E2C8D">
        <w:rPr>
          <w:rFonts w:ascii="RL2" w:eastAsia="MS Mincho" w:hAnsi="RL2"/>
          <w:i/>
          <w:iCs/>
          <w:sz w:val="22"/>
          <w:szCs w:val="22"/>
          <w:lang w:val="en-US" w:eastAsia="en-US"/>
        </w:rPr>
        <w:t xml:space="preserve"> Incorporation Act 1981</w:t>
      </w:r>
      <w:r w:rsidRPr="008E2C8D">
        <w:rPr>
          <w:rFonts w:ascii="RL2" w:eastAsia="MS Mincho" w:hAnsi="RL2"/>
          <w:sz w:val="22"/>
          <w:szCs w:val="22"/>
          <w:lang w:val="en-US" w:eastAsia="en-US"/>
        </w:rPr>
        <w:t xml:space="preserve"> and </w:t>
      </w:r>
      <w:r w:rsidR="00A3219F" w:rsidRPr="008E2C8D">
        <w:rPr>
          <w:rFonts w:ascii="RL2" w:eastAsia="MS Mincho" w:hAnsi="RL2"/>
          <w:i/>
          <w:sz w:val="22"/>
          <w:szCs w:val="22"/>
          <w:highlight w:val="yellow"/>
          <w:lang w:val="en-US" w:eastAsia="en-US"/>
        </w:rPr>
        <w:t>(insert clubs legal name)</w:t>
      </w:r>
      <w:r w:rsidR="00A3219F" w:rsidRPr="008E2C8D">
        <w:rPr>
          <w:rFonts w:ascii="RL2" w:eastAsia="MS Mincho" w:hAnsi="RL2"/>
          <w:color w:val="808080"/>
          <w:sz w:val="22"/>
          <w:szCs w:val="22"/>
          <w:lang w:val="en-US" w:eastAsia="en-US"/>
        </w:rPr>
        <w:t xml:space="preserve"> </w:t>
      </w:r>
      <w:r w:rsidRPr="008E2C8D">
        <w:rPr>
          <w:rFonts w:ascii="RL2" w:eastAsia="MS Mincho" w:hAnsi="RL2"/>
          <w:i/>
          <w:iCs/>
          <w:sz w:val="22"/>
          <w:szCs w:val="22"/>
          <w:lang w:val="en-US" w:eastAsia="en-US"/>
        </w:rPr>
        <w:t>Constitution and Rules.</w:t>
      </w:r>
    </w:p>
    <w:p w14:paraId="374B8451" w14:textId="16B4FF79" w:rsid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Where relevant, the </w:t>
      </w:r>
      <w:r w:rsidRPr="008E2C8D">
        <w:rPr>
          <w:rFonts w:ascii="RL2" w:eastAsia="MS Mincho" w:hAnsi="RL2"/>
          <w:i/>
          <w:iCs/>
          <w:sz w:val="22"/>
          <w:szCs w:val="22"/>
          <w:lang w:val="en-US" w:eastAsia="en-US"/>
        </w:rPr>
        <w:t>Delegations Policy</w:t>
      </w:r>
      <w:r w:rsidRPr="008E2C8D">
        <w:rPr>
          <w:rFonts w:ascii="RL2" w:eastAsia="MS Mincho" w:hAnsi="RL2"/>
          <w:sz w:val="22"/>
          <w:szCs w:val="22"/>
          <w:lang w:val="en-US" w:eastAsia="en-US"/>
        </w:rPr>
        <w:t xml:space="preserve"> and/or </w:t>
      </w:r>
      <w:r w:rsidRPr="008E2C8D">
        <w:rPr>
          <w:rFonts w:ascii="RL2" w:eastAsia="MS Mincho" w:hAnsi="RL2"/>
          <w:i/>
          <w:iCs/>
          <w:sz w:val="22"/>
          <w:szCs w:val="22"/>
          <w:lang w:val="en-US" w:eastAsia="en-US"/>
        </w:rPr>
        <w:t>Procurement Policy</w:t>
      </w:r>
      <w:r w:rsidRPr="008E2C8D">
        <w:rPr>
          <w:rFonts w:ascii="RL2" w:eastAsia="MS Mincho" w:hAnsi="RL2"/>
          <w:sz w:val="22"/>
          <w:szCs w:val="22"/>
          <w:lang w:val="en-US" w:eastAsia="en-US"/>
        </w:rPr>
        <w:t xml:space="preserve"> of the </w:t>
      </w:r>
      <w:r w:rsidR="00A3219F" w:rsidRPr="008E2C8D">
        <w:rPr>
          <w:rFonts w:ascii="RL2" w:eastAsia="MS Mincho" w:hAnsi="RL2"/>
          <w:i/>
          <w:sz w:val="22"/>
          <w:szCs w:val="22"/>
          <w:highlight w:val="yellow"/>
          <w:lang w:val="en-US" w:eastAsia="en-US"/>
        </w:rPr>
        <w:t>(insert clubs legal name)</w:t>
      </w:r>
      <w:r w:rsidRPr="008E2C8D">
        <w:rPr>
          <w:rFonts w:ascii="RL2" w:eastAsia="MS Mincho" w:hAnsi="RL2"/>
          <w:sz w:val="22"/>
          <w:szCs w:val="22"/>
          <w:lang w:val="en-US" w:eastAsia="en-US"/>
        </w:rPr>
        <w:t xml:space="preserve"> and the procedures contained within apply.</w:t>
      </w:r>
    </w:p>
    <w:p w14:paraId="38B977C3" w14:textId="77777777" w:rsidR="00A3219F" w:rsidRPr="008E2C8D" w:rsidRDefault="00A3219F" w:rsidP="00197DAF">
      <w:pPr>
        <w:widowControl/>
        <w:suppressAutoHyphens w:val="0"/>
        <w:rPr>
          <w:rFonts w:ascii="RL2" w:eastAsia="MS Mincho" w:hAnsi="RL2"/>
          <w:sz w:val="22"/>
          <w:szCs w:val="22"/>
          <w:lang w:val="en-US" w:eastAsia="en-US"/>
        </w:rPr>
      </w:pPr>
    </w:p>
    <w:p w14:paraId="671FDD68" w14:textId="41E32951" w:rsidR="008E2C8D" w:rsidRPr="008E2C8D" w:rsidRDefault="00A3219F" w:rsidP="00197DAF">
      <w:pPr>
        <w:widowControl/>
        <w:suppressAutoHyphens w:val="0"/>
        <w:rPr>
          <w:rFonts w:ascii="RL2" w:eastAsia="MS Mincho" w:hAnsi="RL2"/>
          <w:b/>
          <w:bCs/>
          <w:iCs/>
          <w:sz w:val="22"/>
          <w:szCs w:val="22"/>
          <w:lang w:val="en-US" w:eastAsia="en-US"/>
        </w:rPr>
      </w:pPr>
      <w:r w:rsidRPr="00A3219F">
        <w:rPr>
          <w:rFonts w:ascii="RL2" w:eastAsia="MS Mincho" w:hAnsi="RL2"/>
          <w:b/>
          <w:bCs/>
          <w:iCs/>
          <w:sz w:val="22"/>
          <w:szCs w:val="22"/>
          <w:lang w:val="en-US" w:eastAsia="en-US"/>
        </w:rPr>
        <w:t xml:space="preserve">3.2 </w:t>
      </w:r>
      <w:r w:rsidR="008E2C8D" w:rsidRPr="008E2C8D">
        <w:rPr>
          <w:rFonts w:ascii="RL2" w:eastAsia="MS Mincho" w:hAnsi="RL2"/>
          <w:b/>
          <w:bCs/>
          <w:iCs/>
          <w:sz w:val="22"/>
          <w:szCs w:val="22"/>
          <w:lang w:val="en-US" w:eastAsia="en-US"/>
        </w:rPr>
        <w:t>Budget and Cashflow Forecast</w:t>
      </w:r>
    </w:p>
    <w:p w14:paraId="4C7DD1A5" w14:textId="77777777" w:rsidR="008E2C8D" w:rsidRP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To give effect to responsible financial management, the Executive must prepare and approve a budget and cashflow forecast for each year in advance.</w:t>
      </w:r>
    </w:p>
    <w:p w14:paraId="11E0923E" w14:textId="3E34442A" w:rsid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The Treasurer must provide regular updates on the status of the budget and cashflow forecast as part of the Treasurer’s Report during meetings of the Executive.</w:t>
      </w:r>
    </w:p>
    <w:p w14:paraId="7627CE4E" w14:textId="77777777" w:rsidR="00A3219F" w:rsidRPr="008E2C8D" w:rsidRDefault="00A3219F" w:rsidP="00197DAF">
      <w:pPr>
        <w:widowControl/>
        <w:suppressAutoHyphens w:val="0"/>
        <w:rPr>
          <w:rFonts w:ascii="RL2" w:eastAsia="MS Mincho" w:hAnsi="RL2"/>
          <w:sz w:val="22"/>
          <w:szCs w:val="22"/>
          <w:lang w:val="en-US" w:eastAsia="en-US"/>
        </w:rPr>
      </w:pPr>
    </w:p>
    <w:p w14:paraId="6F570C31" w14:textId="77777777" w:rsidR="008E2C8D" w:rsidRPr="008E2C8D" w:rsidRDefault="008E2C8D" w:rsidP="00197DAF">
      <w:pPr>
        <w:widowControl/>
        <w:suppressAutoHyphens w:val="0"/>
        <w:rPr>
          <w:rFonts w:ascii="RL2" w:eastAsia="MS Mincho" w:hAnsi="RL2"/>
          <w:b/>
          <w:bCs/>
          <w:iCs/>
          <w:sz w:val="22"/>
          <w:szCs w:val="22"/>
          <w:lang w:val="en-US" w:eastAsia="en-US"/>
        </w:rPr>
      </w:pPr>
      <w:r w:rsidRPr="008E2C8D">
        <w:rPr>
          <w:rFonts w:ascii="RL2" w:eastAsia="MS Mincho" w:hAnsi="RL2"/>
          <w:b/>
          <w:bCs/>
          <w:iCs/>
          <w:sz w:val="22"/>
          <w:szCs w:val="22"/>
          <w:lang w:val="en-US" w:eastAsia="en-US"/>
        </w:rPr>
        <w:t>3.3 Receivables</w:t>
      </w:r>
    </w:p>
    <w:p w14:paraId="797BB26D" w14:textId="77777777" w:rsidR="008E2C8D" w:rsidRP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All money must be receipted through either a valid tax invoice, EFTPOS receipt, or entry in the Cash Receipt book.</w:t>
      </w:r>
    </w:p>
    <w:p w14:paraId="1978FEE7" w14:textId="77777777" w:rsidR="008E2C8D" w:rsidRP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Any cash payments (including those deducted from cash takings) must be signed for by both the payor and a member of the Executive in the Cash Receipt book, ensuring that the original is given to the payor and the duplicate is legible and retained.</w:t>
      </w:r>
    </w:p>
    <w:p w14:paraId="51D7AEC5" w14:textId="77777777" w:rsidR="008E2C8D" w:rsidRP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At the end of each trading day, the Daily Takings Report must be completed, approved by two members (one being from the Executive), and cash banked as soon as practicable.</w:t>
      </w:r>
    </w:p>
    <w:p w14:paraId="5A58A703" w14:textId="3258625B" w:rsid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All </w:t>
      </w:r>
      <w:proofErr w:type="gramStart"/>
      <w:r w:rsidRPr="008E2C8D">
        <w:rPr>
          <w:rFonts w:ascii="RL2" w:eastAsia="MS Mincho" w:hAnsi="RL2"/>
          <w:sz w:val="22"/>
          <w:szCs w:val="22"/>
          <w:lang w:val="en-US" w:eastAsia="en-US"/>
        </w:rPr>
        <w:t>transaction</w:t>
      </w:r>
      <w:proofErr w:type="gramEnd"/>
      <w:r w:rsidRPr="008E2C8D">
        <w:rPr>
          <w:rFonts w:ascii="RL2" w:eastAsia="MS Mincho" w:hAnsi="RL2"/>
          <w:sz w:val="22"/>
          <w:szCs w:val="22"/>
          <w:lang w:val="en-US" w:eastAsia="en-US"/>
        </w:rPr>
        <w:t xml:space="preserve"> must be recorded in </w:t>
      </w:r>
      <w:r w:rsidR="00A3219F" w:rsidRPr="008E2C8D">
        <w:rPr>
          <w:rFonts w:ascii="RL2" w:eastAsia="MS Mincho" w:hAnsi="RL2"/>
          <w:i/>
          <w:sz w:val="22"/>
          <w:szCs w:val="22"/>
          <w:highlight w:val="yellow"/>
          <w:lang w:val="en-US" w:eastAsia="en-US"/>
        </w:rPr>
        <w:t xml:space="preserve">(insert clubs accounting software </w:t>
      </w:r>
      <w:proofErr w:type="gramStart"/>
      <w:r w:rsidR="00A3219F" w:rsidRPr="008E2C8D">
        <w:rPr>
          <w:rFonts w:ascii="RL2" w:eastAsia="MS Mincho" w:hAnsi="RL2"/>
          <w:i/>
          <w:sz w:val="22"/>
          <w:szCs w:val="22"/>
          <w:highlight w:val="yellow"/>
          <w:lang w:val="en-US" w:eastAsia="en-US"/>
        </w:rPr>
        <w:t>e.g.</w:t>
      </w:r>
      <w:proofErr w:type="gramEnd"/>
      <w:r w:rsidR="00A3219F" w:rsidRPr="008E2C8D">
        <w:rPr>
          <w:rFonts w:ascii="RL2" w:eastAsia="MS Mincho" w:hAnsi="RL2"/>
          <w:i/>
          <w:sz w:val="22"/>
          <w:szCs w:val="22"/>
          <w:highlight w:val="yellow"/>
          <w:lang w:val="en-US" w:eastAsia="en-US"/>
        </w:rPr>
        <w:t xml:space="preserve"> </w:t>
      </w:r>
      <w:r w:rsidR="00E2162B">
        <w:rPr>
          <w:rFonts w:ascii="RL2" w:eastAsia="MS Mincho" w:hAnsi="RL2"/>
          <w:i/>
          <w:sz w:val="22"/>
          <w:szCs w:val="22"/>
          <w:highlight w:val="yellow"/>
          <w:lang w:val="en-US" w:eastAsia="en-US"/>
        </w:rPr>
        <w:t>X</w:t>
      </w:r>
      <w:r w:rsidR="00A3219F" w:rsidRPr="008E2C8D">
        <w:rPr>
          <w:rFonts w:ascii="RL2" w:eastAsia="MS Mincho" w:hAnsi="RL2"/>
          <w:i/>
          <w:sz w:val="22"/>
          <w:szCs w:val="22"/>
          <w:highlight w:val="yellow"/>
          <w:lang w:val="en-US" w:eastAsia="en-US"/>
        </w:rPr>
        <w:t xml:space="preserve">ero, </w:t>
      </w:r>
      <w:r w:rsidR="00E2162B">
        <w:rPr>
          <w:rFonts w:ascii="RL2" w:eastAsia="MS Mincho" w:hAnsi="RL2"/>
          <w:i/>
          <w:sz w:val="22"/>
          <w:szCs w:val="22"/>
          <w:highlight w:val="yellow"/>
          <w:lang w:val="en-US" w:eastAsia="en-US"/>
        </w:rPr>
        <w:t>MYOB</w:t>
      </w:r>
      <w:r w:rsidR="00A3219F" w:rsidRPr="008E2C8D">
        <w:rPr>
          <w:rFonts w:ascii="RL2" w:eastAsia="MS Mincho" w:hAnsi="RL2"/>
          <w:i/>
          <w:sz w:val="22"/>
          <w:szCs w:val="22"/>
          <w:highlight w:val="yellow"/>
          <w:lang w:val="en-US" w:eastAsia="en-US"/>
        </w:rPr>
        <w:t>, etc.)</w:t>
      </w:r>
      <w:r w:rsidR="00A3219F" w:rsidRPr="008E2C8D">
        <w:rPr>
          <w:rFonts w:ascii="RL2" w:eastAsia="MS Mincho" w:hAnsi="RL2"/>
          <w:sz w:val="22"/>
          <w:szCs w:val="22"/>
          <w:lang w:val="en-US" w:eastAsia="en-US"/>
        </w:rPr>
        <w:t xml:space="preserve"> </w:t>
      </w:r>
      <w:r w:rsidRPr="008E2C8D">
        <w:rPr>
          <w:rFonts w:ascii="RL2" w:eastAsia="MS Mincho" w:hAnsi="RL2"/>
          <w:sz w:val="22"/>
          <w:szCs w:val="22"/>
          <w:lang w:val="en-US" w:eastAsia="en-US"/>
        </w:rPr>
        <w:t xml:space="preserve"> Accounting Software and records provided to Treasurer and retained.</w:t>
      </w:r>
    </w:p>
    <w:p w14:paraId="46AC2542" w14:textId="77777777" w:rsidR="00F17D0D" w:rsidRPr="008E2C8D" w:rsidRDefault="00F17D0D" w:rsidP="00197DAF">
      <w:pPr>
        <w:widowControl/>
        <w:suppressAutoHyphens w:val="0"/>
        <w:rPr>
          <w:rFonts w:ascii="RL2" w:eastAsia="MS Mincho" w:hAnsi="RL2"/>
          <w:sz w:val="22"/>
          <w:szCs w:val="22"/>
          <w:lang w:val="en-US" w:eastAsia="en-US"/>
        </w:rPr>
      </w:pPr>
    </w:p>
    <w:p w14:paraId="0824B490" w14:textId="77777777" w:rsidR="00385908" w:rsidRDefault="008E2C8D" w:rsidP="00197DAF">
      <w:pPr>
        <w:widowControl/>
        <w:suppressAutoHyphens w:val="0"/>
        <w:rPr>
          <w:rFonts w:ascii="RL2" w:eastAsia="MS Mincho" w:hAnsi="RL2"/>
          <w:b/>
          <w:bCs/>
          <w:iCs/>
          <w:sz w:val="22"/>
          <w:szCs w:val="22"/>
          <w:lang w:val="en-US" w:eastAsia="en-US"/>
        </w:rPr>
      </w:pPr>
      <w:r w:rsidRPr="008E2C8D">
        <w:rPr>
          <w:rFonts w:ascii="RL2" w:eastAsia="MS Mincho" w:hAnsi="RL2"/>
          <w:b/>
          <w:bCs/>
          <w:iCs/>
          <w:sz w:val="22"/>
          <w:szCs w:val="22"/>
          <w:lang w:val="en-US" w:eastAsia="en-US"/>
        </w:rPr>
        <w:t>3.4 Payables</w:t>
      </w:r>
    </w:p>
    <w:p w14:paraId="66EAD7D5" w14:textId="11A5290E" w:rsidR="008E2C8D" w:rsidRPr="00385908" w:rsidRDefault="008E2C8D" w:rsidP="00197DAF">
      <w:pPr>
        <w:widowControl/>
        <w:suppressAutoHyphens w:val="0"/>
        <w:rPr>
          <w:rFonts w:ascii="RL2" w:eastAsia="MS Mincho" w:hAnsi="RL2"/>
          <w:b/>
          <w:bCs/>
          <w:iCs/>
          <w:sz w:val="22"/>
          <w:szCs w:val="22"/>
          <w:lang w:val="en-US" w:eastAsia="en-US"/>
        </w:rPr>
      </w:pPr>
      <w:r w:rsidRPr="00385908">
        <w:rPr>
          <w:rFonts w:ascii="RL2" w:eastAsia="MS Mincho" w:hAnsi="RL2"/>
          <w:sz w:val="22"/>
          <w:szCs w:val="22"/>
          <w:lang w:val="en-US" w:eastAsia="en-US"/>
        </w:rPr>
        <w:t>All payables greater than $100 must be paid by either cheque or EFT.</w:t>
      </w:r>
    </w:p>
    <w:p w14:paraId="5A670648" w14:textId="77777777" w:rsidR="008E2C8D" w:rsidRPr="008E2C8D" w:rsidRDefault="008E2C8D" w:rsidP="00197DAF">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Payables or expense reimbursements less than $100 may be paid in cash pending completion of Cash Payment/Expense Reimbursement Form. Receipt details for payables or expense reimbursements paid by cash must be recorded in the Daily Takings Report.</w:t>
      </w:r>
    </w:p>
    <w:p w14:paraId="2D04910C" w14:textId="77777777" w:rsidR="00377B8B" w:rsidRDefault="008E2C8D" w:rsidP="00377B8B">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In general, the only expenses that should be paid in cash are canteen/bar staff, referees and first aid officers (but only if less than $100).</w:t>
      </w:r>
    </w:p>
    <w:p w14:paraId="2C875571" w14:textId="77777777" w:rsidR="00377B8B" w:rsidRDefault="008E2C8D" w:rsidP="00377B8B">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Petty cash may be used to pay for incidentals that do not exceed $100, with details </w:t>
      </w:r>
      <w:proofErr w:type="gramStart"/>
      <w:r w:rsidRPr="008E2C8D">
        <w:rPr>
          <w:rFonts w:ascii="RL2" w:eastAsia="MS Mincho" w:hAnsi="RL2"/>
          <w:sz w:val="22"/>
          <w:szCs w:val="22"/>
          <w:lang w:val="en-US" w:eastAsia="en-US"/>
        </w:rPr>
        <w:t>entered into</w:t>
      </w:r>
      <w:proofErr w:type="gramEnd"/>
      <w:r w:rsidRPr="008E2C8D">
        <w:rPr>
          <w:rFonts w:ascii="RL2" w:eastAsia="MS Mincho" w:hAnsi="RL2"/>
          <w:sz w:val="22"/>
          <w:szCs w:val="22"/>
          <w:lang w:val="en-US" w:eastAsia="en-US"/>
        </w:rPr>
        <w:t xml:space="preserve"> the Petty Cash Book.</w:t>
      </w:r>
    </w:p>
    <w:p w14:paraId="72F283B2" w14:textId="121436CF" w:rsidR="008E2C8D" w:rsidRPr="008E2C8D" w:rsidRDefault="008E2C8D" w:rsidP="00377B8B">
      <w:pPr>
        <w:widowControl/>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All payables greater than $100 (including valid tax invoices and completed Cash Payment/Expense Reimbursement forms) must be approved by two members of the Executive. </w:t>
      </w:r>
    </w:p>
    <w:p w14:paraId="279E8083" w14:textId="636D35FB" w:rsidR="00377B8B" w:rsidRPr="00E2162B" w:rsidRDefault="00E2162B" w:rsidP="0A5CDBDA">
      <w:pPr>
        <w:widowControl/>
        <w:suppressAutoHyphens w:val="0"/>
        <w:spacing w:before="60"/>
        <w:rPr>
          <w:rFonts w:ascii="RL2" w:eastAsia="MS Mincho" w:hAnsi="RL2"/>
          <w:i/>
          <w:iCs/>
          <w:sz w:val="22"/>
          <w:szCs w:val="22"/>
          <w:lang w:val="en-US" w:eastAsia="en-US"/>
        </w:rPr>
      </w:pPr>
      <w:r w:rsidRPr="0A5CDBDA">
        <w:rPr>
          <w:rFonts w:ascii="RL2" w:eastAsia="MS Mincho" w:hAnsi="RL2"/>
          <w:b/>
          <w:bCs/>
          <w:sz w:val="22"/>
          <w:szCs w:val="22"/>
          <w:lang w:val="en-US" w:eastAsia="en-US"/>
        </w:rPr>
        <w:t xml:space="preserve">3.4 Payables </w:t>
      </w:r>
      <w:r w:rsidRPr="0A5CDBDA">
        <w:rPr>
          <w:rFonts w:ascii="RL2" w:eastAsia="MS Mincho" w:hAnsi="RL2"/>
          <w:i/>
          <w:iCs/>
          <w:sz w:val="22"/>
          <w:szCs w:val="22"/>
          <w:lang w:val="en-US" w:eastAsia="en-US"/>
        </w:rPr>
        <w:t>(</w:t>
      </w:r>
      <w:proofErr w:type="spellStart"/>
      <w:r w:rsidRPr="0A5CDBDA">
        <w:rPr>
          <w:rFonts w:ascii="RL2" w:eastAsia="MS Mincho" w:hAnsi="RL2"/>
          <w:i/>
          <w:iCs/>
          <w:sz w:val="22"/>
          <w:szCs w:val="22"/>
          <w:lang w:val="en-US" w:eastAsia="en-US"/>
        </w:rPr>
        <w:t>cont</w:t>
      </w:r>
      <w:proofErr w:type="spellEnd"/>
      <w:r w:rsidRPr="0A5CDBDA">
        <w:rPr>
          <w:rFonts w:ascii="RL2" w:eastAsia="MS Mincho" w:hAnsi="RL2"/>
          <w:i/>
          <w:iCs/>
          <w:sz w:val="22"/>
          <w:szCs w:val="22"/>
          <w:lang w:val="en-US" w:eastAsia="en-US"/>
        </w:rPr>
        <w:t>)</w:t>
      </w:r>
    </w:p>
    <w:p w14:paraId="3D17730D" w14:textId="77777777" w:rsidR="00377B8B"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All approvals must be either written or via email and be received prior to any payment. Members of the Executive can only provide approval for transactions where they do not have a direct or indirect interest.</w:t>
      </w:r>
    </w:p>
    <w:p w14:paraId="15841CB8" w14:textId="77777777" w:rsidR="00377B8B"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Valid tax invoices or expense reimbursements paid by EFT via internet banking are subject to two-person approval as per the Executive delegations.</w:t>
      </w:r>
    </w:p>
    <w:p w14:paraId="70549C0C" w14:textId="520DEE0F" w:rsidR="008E2C8D"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 xml:space="preserve">All </w:t>
      </w:r>
      <w:proofErr w:type="gramStart"/>
      <w:r w:rsidRPr="008E2C8D">
        <w:rPr>
          <w:rFonts w:ascii="RL2" w:eastAsia="MS Mincho" w:hAnsi="RL2"/>
          <w:sz w:val="22"/>
          <w:szCs w:val="22"/>
          <w:lang w:val="en-US" w:eastAsia="en-US"/>
        </w:rPr>
        <w:t>transaction</w:t>
      </w:r>
      <w:proofErr w:type="gramEnd"/>
      <w:r w:rsidRPr="008E2C8D">
        <w:rPr>
          <w:rFonts w:ascii="RL2" w:eastAsia="MS Mincho" w:hAnsi="RL2"/>
          <w:sz w:val="22"/>
          <w:szCs w:val="22"/>
          <w:lang w:val="en-US" w:eastAsia="en-US"/>
        </w:rPr>
        <w:t xml:space="preserve"> must be recorded in </w:t>
      </w:r>
      <w:r w:rsidR="00385908" w:rsidRPr="008E2C8D">
        <w:rPr>
          <w:rFonts w:ascii="RL2" w:eastAsia="MS Mincho" w:hAnsi="RL2"/>
          <w:i/>
          <w:sz w:val="22"/>
          <w:szCs w:val="22"/>
          <w:highlight w:val="yellow"/>
          <w:lang w:val="en-US" w:eastAsia="en-US"/>
        </w:rPr>
        <w:t xml:space="preserve">(insert clubs accounting software </w:t>
      </w:r>
      <w:proofErr w:type="gramStart"/>
      <w:r w:rsidR="00385908" w:rsidRPr="008E2C8D">
        <w:rPr>
          <w:rFonts w:ascii="RL2" w:eastAsia="MS Mincho" w:hAnsi="RL2"/>
          <w:i/>
          <w:sz w:val="22"/>
          <w:szCs w:val="22"/>
          <w:highlight w:val="yellow"/>
          <w:lang w:val="en-US" w:eastAsia="en-US"/>
        </w:rPr>
        <w:t>e.g.</w:t>
      </w:r>
      <w:proofErr w:type="gramEnd"/>
      <w:r w:rsidR="00385908" w:rsidRPr="008E2C8D">
        <w:rPr>
          <w:rFonts w:ascii="RL2" w:eastAsia="MS Mincho" w:hAnsi="RL2"/>
          <w:i/>
          <w:sz w:val="22"/>
          <w:szCs w:val="22"/>
          <w:highlight w:val="yellow"/>
          <w:lang w:val="en-US" w:eastAsia="en-US"/>
        </w:rPr>
        <w:t xml:space="preserve"> </w:t>
      </w:r>
      <w:r w:rsidR="00E2162B">
        <w:rPr>
          <w:rFonts w:ascii="RL2" w:eastAsia="MS Mincho" w:hAnsi="RL2"/>
          <w:i/>
          <w:sz w:val="22"/>
          <w:szCs w:val="22"/>
          <w:highlight w:val="yellow"/>
          <w:lang w:val="en-US" w:eastAsia="en-US"/>
        </w:rPr>
        <w:t>X</w:t>
      </w:r>
      <w:r w:rsidR="00385908" w:rsidRPr="008E2C8D">
        <w:rPr>
          <w:rFonts w:ascii="RL2" w:eastAsia="MS Mincho" w:hAnsi="RL2"/>
          <w:i/>
          <w:sz w:val="22"/>
          <w:szCs w:val="22"/>
          <w:highlight w:val="yellow"/>
          <w:lang w:val="en-US" w:eastAsia="en-US"/>
        </w:rPr>
        <w:t xml:space="preserve">ero, </w:t>
      </w:r>
      <w:r w:rsidR="00E2162B">
        <w:rPr>
          <w:rFonts w:ascii="RL2" w:eastAsia="MS Mincho" w:hAnsi="RL2"/>
          <w:i/>
          <w:sz w:val="22"/>
          <w:szCs w:val="22"/>
          <w:highlight w:val="yellow"/>
          <w:lang w:val="en-US" w:eastAsia="en-US"/>
        </w:rPr>
        <w:t>MYOB</w:t>
      </w:r>
      <w:r w:rsidR="00385908" w:rsidRPr="008E2C8D">
        <w:rPr>
          <w:rFonts w:ascii="RL2" w:eastAsia="MS Mincho" w:hAnsi="RL2"/>
          <w:i/>
          <w:sz w:val="22"/>
          <w:szCs w:val="22"/>
          <w:highlight w:val="yellow"/>
          <w:lang w:val="en-US" w:eastAsia="en-US"/>
        </w:rPr>
        <w:t>, etc.)</w:t>
      </w:r>
      <w:r w:rsidR="00385908" w:rsidRPr="008E2C8D">
        <w:rPr>
          <w:rFonts w:ascii="RL2" w:eastAsia="MS Mincho" w:hAnsi="RL2"/>
          <w:sz w:val="22"/>
          <w:szCs w:val="22"/>
          <w:lang w:val="en-US" w:eastAsia="en-US"/>
        </w:rPr>
        <w:t xml:space="preserve">  </w:t>
      </w:r>
      <w:r w:rsidRPr="008E2C8D">
        <w:rPr>
          <w:rFonts w:ascii="RL2" w:eastAsia="MS Mincho" w:hAnsi="RL2"/>
          <w:sz w:val="22"/>
          <w:szCs w:val="22"/>
          <w:lang w:val="en-US" w:eastAsia="en-US"/>
        </w:rPr>
        <w:t>Accounting Software and records provided to Treasurer and retained.</w:t>
      </w:r>
    </w:p>
    <w:p w14:paraId="64E14C25" w14:textId="77777777" w:rsidR="009A5CB0" w:rsidRPr="008E2C8D" w:rsidRDefault="009A5CB0" w:rsidP="00D17DB9">
      <w:pPr>
        <w:widowControl/>
        <w:suppressAutoHyphens w:val="0"/>
        <w:spacing w:before="60"/>
        <w:rPr>
          <w:rFonts w:ascii="RL2" w:eastAsia="MS Mincho" w:hAnsi="RL2"/>
          <w:sz w:val="22"/>
          <w:szCs w:val="22"/>
          <w:lang w:val="en-US" w:eastAsia="en-US"/>
        </w:rPr>
      </w:pPr>
    </w:p>
    <w:p w14:paraId="78F368D3" w14:textId="77777777" w:rsidR="008E2C8D" w:rsidRPr="008E2C8D" w:rsidRDefault="008E2C8D" w:rsidP="00D17DB9">
      <w:pPr>
        <w:widowControl/>
        <w:suppressAutoHyphens w:val="0"/>
        <w:spacing w:before="60"/>
        <w:rPr>
          <w:rFonts w:ascii="RL2" w:eastAsia="MS Mincho" w:hAnsi="RL2"/>
          <w:b/>
          <w:bCs/>
          <w:iCs/>
          <w:sz w:val="22"/>
          <w:szCs w:val="22"/>
          <w:lang w:val="en-US" w:eastAsia="en-US"/>
        </w:rPr>
      </w:pPr>
      <w:r w:rsidRPr="008E2C8D">
        <w:rPr>
          <w:rFonts w:ascii="RL2" w:eastAsia="MS Mincho" w:hAnsi="RL2"/>
          <w:b/>
          <w:bCs/>
          <w:iCs/>
          <w:sz w:val="22"/>
          <w:szCs w:val="22"/>
          <w:lang w:val="en-US" w:eastAsia="en-US"/>
        </w:rPr>
        <w:t>3.5 Record Keeping</w:t>
      </w:r>
    </w:p>
    <w:p w14:paraId="2D095938" w14:textId="77777777" w:rsidR="008E2C8D" w:rsidRPr="008E2C8D"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The following records must be kept for a minimum of seven years:</w:t>
      </w:r>
    </w:p>
    <w:p w14:paraId="5AB088D7" w14:textId="77777777" w:rsidR="008E2C8D" w:rsidRPr="008E2C8D" w:rsidRDefault="008E2C8D" w:rsidP="00D17DB9">
      <w:pPr>
        <w:widowControl/>
        <w:numPr>
          <w:ilvl w:val="0"/>
          <w:numId w:val="9"/>
        </w:numPr>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Cashbook or statement of amounts received and paid</w:t>
      </w:r>
    </w:p>
    <w:p w14:paraId="417E9598" w14:textId="77777777" w:rsidR="008E2C8D" w:rsidRPr="008E2C8D" w:rsidRDefault="008E2C8D" w:rsidP="00D17DB9">
      <w:pPr>
        <w:widowControl/>
        <w:numPr>
          <w:ilvl w:val="0"/>
          <w:numId w:val="9"/>
        </w:numPr>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Receipt book</w:t>
      </w:r>
    </w:p>
    <w:p w14:paraId="303DBADE" w14:textId="77777777" w:rsidR="008E2C8D" w:rsidRPr="008E2C8D" w:rsidRDefault="008E2C8D" w:rsidP="00D17DB9">
      <w:pPr>
        <w:widowControl/>
        <w:numPr>
          <w:ilvl w:val="0"/>
          <w:numId w:val="9"/>
        </w:numPr>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Bank account details</w:t>
      </w:r>
    </w:p>
    <w:p w14:paraId="4B369789" w14:textId="77777777" w:rsidR="008E2C8D" w:rsidRPr="008E2C8D" w:rsidRDefault="008E2C8D" w:rsidP="00D17DB9">
      <w:pPr>
        <w:widowControl/>
        <w:numPr>
          <w:ilvl w:val="0"/>
          <w:numId w:val="9"/>
        </w:numPr>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Register of members</w:t>
      </w:r>
    </w:p>
    <w:p w14:paraId="08604827" w14:textId="77777777" w:rsidR="008E2C8D" w:rsidRPr="008E2C8D" w:rsidRDefault="008E2C8D" w:rsidP="00D17DB9">
      <w:pPr>
        <w:widowControl/>
        <w:numPr>
          <w:ilvl w:val="0"/>
          <w:numId w:val="9"/>
        </w:numPr>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Register of assets</w:t>
      </w:r>
    </w:p>
    <w:p w14:paraId="70BCAA6D" w14:textId="77777777" w:rsidR="008E2C8D" w:rsidRPr="008E2C8D" w:rsidRDefault="008E2C8D" w:rsidP="00D17DB9">
      <w:pPr>
        <w:widowControl/>
        <w:numPr>
          <w:ilvl w:val="0"/>
          <w:numId w:val="9"/>
        </w:numPr>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Petty cash book</w:t>
      </w:r>
    </w:p>
    <w:p w14:paraId="10E30286" w14:textId="77777777" w:rsidR="008E2C8D" w:rsidRPr="008E2C8D"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The Club is required to keep a duplicate of all receipts as well as a register of receipt books.</w:t>
      </w:r>
    </w:p>
    <w:p w14:paraId="6FE489F2" w14:textId="323304F4" w:rsidR="008E2C8D"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 xml:space="preserve">All receipts pertaining to receivables and payables must be reconciled with the monthly financial statements and filed in hard copy in </w:t>
      </w:r>
      <w:proofErr w:type="gramStart"/>
      <w:r w:rsidRPr="008E2C8D">
        <w:rPr>
          <w:rFonts w:ascii="RL2" w:eastAsia="MS Mincho" w:hAnsi="RL2"/>
          <w:sz w:val="22"/>
          <w:szCs w:val="22"/>
          <w:lang w:val="en-US" w:eastAsia="en-US"/>
        </w:rPr>
        <w:t>month</w:t>
      </w:r>
      <w:proofErr w:type="gramEnd"/>
      <w:r w:rsidRPr="008E2C8D">
        <w:rPr>
          <w:rFonts w:ascii="RL2" w:eastAsia="MS Mincho" w:hAnsi="RL2"/>
          <w:sz w:val="22"/>
          <w:szCs w:val="22"/>
          <w:lang w:val="en-US" w:eastAsia="en-US"/>
        </w:rPr>
        <w:t xml:space="preserve"> order.</w:t>
      </w:r>
    </w:p>
    <w:p w14:paraId="6A51D27D" w14:textId="77777777" w:rsidR="009A5CB0" w:rsidRPr="008E2C8D" w:rsidRDefault="009A5CB0" w:rsidP="00D17DB9">
      <w:pPr>
        <w:widowControl/>
        <w:suppressAutoHyphens w:val="0"/>
        <w:spacing w:before="60"/>
        <w:rPr>
          <w:rFonts w:ascii="RL2" w:eastAsia="MS Mincho" w:hAnsi="RL2"/>
          <w:sz w:val="22"/>
          <w:szCs w:val="22"/>
          <w:lang w:val="en-US" w:eastAsia="en-US"/>
        </w:rPr>
      </w:pPr>
    </w:p>
    <w:p w14:paraId="2D8CFCC1" w14:textId="77777777" w:rsidR="008E2C8D" w:rsidRPr="008E2C8D" w:rsidRDefault="008E2C8D" w:rsidP="00D17DB9">
      <w:pPr>
        <w:widowControl/>
        <w:suppressAutoHyphens w:val="0"/>
        <w:spacing w:before="60"/>
        <w:rPr>
          <w:rFonts w:ascii="RL2" w:eastAsia="MS Mincho" w:hAnsi="RL2"/>
          <w:b/>
          <w:bCs/>
          <w:iCs/>
          <w:sz w:val="22"/>
          <w:szCs w:val="22"/>
          <w:lang w:val="en-US" w:eastAsia="en-US"/>
        </w:rPr>
      </w:pPr>
      <w:r w:rsidRPr="008E2C8D">
        <w:rPr>
          <w:rFonts w:ascii="RL2" w:eastAsia="MS Mincho" w:hAnsi="RL2"/>
          <w:b/>
          <w:bCs/>
          <w:iCs/>
          <w:sz w:val="22"/>
          <w:szCs w:val="22"/>
          <w:lang w:val="en-US" w:eastAsia="en-US"/>
        </w:rPr>
        <w:t>3.6 Financial Statements</w:t>
      </w:r>
    </w:p>
    <w:p w14:paraId="14C94B10" w14:textId="77777777" w:rsidR="008E2C8D" w:rsidRPr="008E2C8D"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 xml:space="preserve">A monthly financial statement of profit and loss, as well as budget/cashflow update and list of payables and receivables for that month, must be prepared, </w:t>
      </w:r>
      <w:proofErr w:type="gramStart"/>
      <w:r w:rsidRPr="008E2C8D">
        <w:rPr>
          <w:rFonts w:ascii="RL2" w:eastAsia="MS Mincho" w:hAnsi="RL2"/>
          <w:sz w:val="22"/>
          <w:szCs w:val="22"/>
          <w:lang w:val="en-US" w:eastAsia="en-US"/>
        </w:rPr>
        <w:t>tabled</w:t>
      </w:r>
      <w:proofErr w:type="gramEnd"/>
      <w:r w:rsidRPr="008E2C8D">
        <w:rPr>
          <w:rFonts w:ascii="RL2" w:eastAsia="MS Mincho" w:hAnsi="RL2"/>
          <w:sz w:val="22"/>
          <w:szCs w:val="22"/>
          <w:lang w:val="en-US" w:eastAsia="en-US"/>
        </w:rPr>
        <w:t xml:space="preserve"> and ratified as part of the Treasurer’s Report at each meeting of the Executive and recorded in the Minutes.</w:t>
      </w:r>
    </w:p>
    <w:p w14:paraId="09515B37" w14:textId="12DA4A8A" w:rsidR="008E2C8D" w:rsidRDefault="008E2C8D" w:rsidP="00D17DB9">
      <w:pPr>
        <w:widowControl/>
        <w:suppressAutoHyphens w:val="0"/>
        <w:spacing w:before="60"/>
        <w:rPr>
          <w:rFonts w:ascii="RL2" w:eastAsia="MS Mincho" w:hAnsi="RL2"/>
          <w:sz w:val="22"/>
          <w:szCs w:val="22"/>
          <w:lang w:val="en-US" w:eastAsia="en-US"/>
        </w:rPr>
      </w:pPr>
      <w:r w:rsidRPr="008E2C8D">
        <w:rPr>
          <w:rFonts w:ascii="RL2" w:eastAsia="MS Mincho" w:hAnsi="RL2"/>
          <w:sz w:val="22"/>
          <w:szCs w:val="22"/>
          <w:lang w:val="en-US" w:eastAsia="en-US"/>
        </w:rPr>
        <w:t>Pending Executive approval, the monthly financial statement must be filed in date order along with all reconciled documentation including, but not limited to, valid tax invoices, Daily Taking Reports, Cash Payment/Expense Reimbursement Forms pertaining to that month.</w:t>
      </w:r>
    </w:p>
    <w:p w14:paraId="5B6A5B96" w14:textId="1A485FF6" w:rsidR="00A86B4C" w:rsidRDefault="00A86B4C">
      <w:pPr>
        <w:widowControl/>
        <w:suppressAutoHyphens w:val="0"/>
        <w:rPr>
          <w:rFonts w:ascii="RL2" w:eastAsia="MS Mincho" w:hAnsi="RL2"/>
          <w:sz w:val="22"/>
          <w:szCs w:val="22"/>
          <w:lang w:val="en-US" w:eastAsia="en-US"/>
        </w:rPr>
      </w:pPr>
      <w:r>
        <w:rPr>
          <w:rFonts w:ascii="RL2" w:eastAsia="MS Mincho" w:hAnsi="RL2"/>
          <w:sz w:val="22"/>
          <w:szCs w:val="22"/>
          <w:lang w:val="en-US" w:eastAsia="en-US"/>
        </w:rPr>
        <w:br w:type="page"/>
      </w:r>
    </w:p>
    <w:p w14:paraId="1124FB84" w14:textId="77777777" w:rsidR="008E2C8D" w:rsidRPr="008E2C8D" w:rsidRDefault="008E2C8D" w:rsidP="00D17DB9">
      <w:pPr>
        <w:widowControl/>
        <w:suppressAutoHyphens w:val="0"/>
        <w:spacing w:before="60"/>
        <w:rPr>
          <w:rFonts w:ascii="RL2" w:eastAsia="MS Mincho" w:hAnsi="RL2"/>
          <w:b/>
          <w:bCs/>
          <w:iCs/>
          <w:sz w:val="22"/>
          <w:szCs w:val="22"/>
          <w:lang w:val="en-US" w:eastAsia="en-US"/>
        </w:rPr>
      </w:pPr>
      <w:r w:rsidRPr="008E2C8D">
        <w:rPr>
          <w:rFonts w:ascii="RL2" w:eastAsia="MS Mincho" w:hAnsi="RL2"/>
          <w:b/>
          <w:bCs/>
          <w:iCs/>
          <w:sz w:val="22"/>
          <w:szCs w:val="22"/>
          <w:lang w:val="en-US" w:eastAsia="en-US"/>
        </w:rPr>
        <w:t>3.7 Audit and Annual Return</w:t>
      </w:r>
    </w:p>
    <w:p w14:paraId="52D1A2B6" w14:textId="20D403B1" w:rsidR="008E2C8D" w:rsidRPr="008E2C8D" w:rsidRDefault="008E2C8D" w:rsidP="00A0461A">
      <w:pPr>
        <w:widowControl/>
        <w:shd w:val="clear" w:color="auto" w:fill="FFFFFF"/>
        <w:suppressAutoHyphens w:val="0"/>
        <w:rPr>
          <w:rFonts w:ascii="RL2" w:eastAsia="MS Mincho" w:hAnsi="RL2"/>
          <w:sz w:val="22"/>
          <w:szCs w:val="22"/>
          <w:lang w:val="en-US" w:eastAsia="en-US"/>
        </w:rPr>
      </w:pPr>
      <w:r w:rsidRPr="008E2C8D">
        <w:rPr>
          <w:rFonts w:ascii="RL2" w:eastAsia="MS Mincho" w:hAnsi="RL2"/>
          <w:sz w:val="22"/>
          <w:szCs w:val="22"/>
          <w:lang w:val="en-US" w:eastAsia="en-US"/>
        </w:rPr>
        <w:t>While not necessarily a requirement of the Act, the Queensland Rugby League governing body (also known as “QRL”) requires that an independent audit be undertaken every 12 months at the end of the Club’s financial year.</w:t>
      </w:r>
    </w:p>
    <w:p w14:paraId="4F5BFCF4" w14:textId="77777777" w:rsidR="008E2C8D" w:rsidRPr="008E2C8D" w:rsidRDefault="008E2C8D" w:rsidP="00A0461A">
      <w:pPr>
        <w:widowControl/>
        <w:shd w:val="clear" w:color="auto" w:fill="FFFFFF"/>
        <w:suppressAutoHyphens w:val="0"/>
        <w:rPr>
          <w:rFonts w:ascii="RL2" w:eastAsia="MS Mincho" w:hAnsi="RL2"/>
          <w:sz w:val="22"/>
          <w:szCs w:val="22"/>
          <w:lang w:val="en-US" w:eastAsia="en-US"/>
        </w:rPr>
      </w:pPr>
      <w:r w:rsidRPr="008E2C8D">
        <w:rPr>
          <w:rFonts w:ascii="RL2" w:eastAsia="MS Mincho" w:hAnsi="RL2"/>
          <w:sz w:val="22"/>
          <w:szCs w:val="22"/>
          <w:lang w:val="en-US" w:eastAsia="en-US"/>
        </w:rPr>
        <w:t>The auditor is appointed by ordinary resolution at the preceding year Annual General Meeting.</w:t>
      </w:r>
    </w:p>
    <w:p w14:paraId="1703F881" w14:textId="77777777" w:rsidR="008E2C8D" w:rsidRPr="008E2C8D" w:rsidRDefault="008E2C8D" w:rsidP="00A0461A">
      <w:pPr>
        <w:widowControl/>
        <w:shd w:val="clear" w:color="auto" w:fill="FFFFFF"/>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The annual audit provides protection for members by confirming that funds and assets have been appropriately and responsibly managed and identifies opportunities for improvements in efficiency and the cost-effectiveness of the Club’s operations, such as internal controls and accounting methods. </w:t>
      </w:r>
    </w:p>
    <w:p w14:paraId="0E613ADE" w14:textId="77777777" w:rsidR="008E2C8D" w:rsidRPr="008E2C8D" w:rsidRDefault="008E2C8D" w:rsidP="00A0461A">
      <w:pPr>
        <w:widowControl/>
        <w:shd w:val="clear" w:color="auto" w:fill="FFFFFF"/>
        <w:suppressAutoHyphens w:val="0"/>
        <w:rPr>
          <w:rFonts w:ascii="RL2" w:eastAsia="MS Mincho" w:hAnsi="RL2"/>
          <w:sz w:val="22"/>
          <w:szCs w:val="22"/>
          <w:lang w:val="en-US" w:eastAsia="en-US"/>
        </w:rPr>
      </w:pPr>
      <w:r w:rsidRPr="008E2C8D">
        <w:rPr>
          <w:rFonts w:ascii="RL2" w:eastAsia="MS Mincho" w:hAnsi="RL2"/>
          <w:sz w:val="22"/>
          <w:szCs w:val="22"/>
          <w:lang w:val="en-US" w:eastAsia="en-US"/>
        </w:rPr>
        <w:t xml:space="preserve">The audit report and end of financial year statement is tabled at the Annual General Meeting and passed by a majority vote of members present. </w:t>
      </w:r>
      <w:proofErr w:type="gramStart"/>
      <w:r w:rsidRPr="008E2C8D">
        <w:rPr>
          <w:rFonts w:ascii="RL2" w:eastAsia="MS Mincho" w:hAnsi="RL2"/>
          <w:sz w:val="22"/>
          <w:szCs w:val="22"/>
          <w:lang w:val="en-US" w:eastAsia="en-US"/>
        </w:rPr>
        <w:t>In the event that</w:t>
      </w:r>
      <w:proofErr w:type="gramEnd"/>
      <w:r w:rsidRPr="008E2C8D">
        <w:rPr>
          <w:rFonts w:ascii="RL2" w:eastAsia="MS Mincho" w:hAnsi="RL2"/>
          <w:sz w:val="22"/>
          <w:szCs w:val="22"/>
          <w:lang w:val="en-US" w:eastAsia="en-US"/>
        </w:rPr>
        <w:t xml:space="preserve"> the Audit Report is not finalized for presentation at the AGM, a special purpose meeting must be held to accept the Audit Report.</w:t>
      </w:r>
    </w:p>
    <w:p w14:paraId="431C0D7F" w14:textId="77777777" w:rsidR="008E2C8D" w:rsidRPr="008E2C8D" w:rsidRDefault="008E2C8D" w:rsidP="00A0461A">
      <w:pPr>
        <w:widowControl/>
        <w:shd w:val="clear" w:color="auto" w:fill="FFFFFF"/>
        <w:suppressAutoHyphens w:val="0"/>
        <w:rPr>
          <w:rFonts w:ascii="RL2" w:eastAsia="MS Mincho" w:hAnsi="RL2"/>
          <w:sz w:val="22"/>
          <w:szCs w:val="22"/>
          <w:lang w:val="en-US" w:eastAsia="en-US"/>
        </w:rPr>
      </w:pPr>
      <w:r w:rsidRPr="008E2C8D">
        <w:rPr>
          <w:rFonts w:ascii="RL2" w:eastAsia="MS Mincho" w:hAnsi="RL2"/>
          <w:sz w:val="22"/>
          <w:szCs w:val="22"/>
          <w:lang w:val="en-US" w:eastAsia="en-US"/>
        </w:rPr>
        <w:t>A copy of the Audit Report must be submitted to the QRL and the Office of Fair Trading as part of the annual return via Form 12.</w:t>
      </w:r>
    </w:p>
    <w:p w14:paraId="263E997B" w14:textId="77777777" w:rsidR="008E2C8D" w:rsidRPr="008E2C8D" w:rsidRDefault="008E2C8D" w:rsidP="00D17DB9">
      <w:pPr>
        <w:widowControl/>
        <w:suppressAutoHyphens w:val="0"/>
        <w:spacing w:before="60"/>
        <w:rPr>
          <w:rFonts w:ascii="RL2" w:eastAsia="MS Mincho" w:hAnsi="RL2"/>
          <w:sz w:val="22"/>
          <w:szCs w:val="22"/>
          <w:lang w:val="en-US" w:eastAsia="en-US"/>
        </w:rPr>
      </w:pPr>
    </w:p>
    <w:p w14:paraId="4889D3FB" w14:textId="77777777" w:rsidR="001A62C2" w:rsidRPr="00BC1486" w:rsidRDefault="001A62C2" w:rsidP="00D17DB9">
      <w:pPr>
        <w:rPr>
          <w:rFonts w:ascii="RL2" w:hAnsi="R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1D1D40" w:rsidRPr="00BC1486" w14:paraId="1A19543A" w14:textId="77777777" w:rsidTr="1B25CB91">
        <w:tc>
          <w:tcPr>
            <w:tcW w:w="8516" w:type="dxa"/>
            <w:shd w:val="clear" w:color="auto" w:fill="auto"/>
          </w:tcPr>
          <w:p w14:paraId="6A96110F" w14:textId="77777777" w:rsidR="001D1D40" w:rsidRPr="00BC1486" w:rsidRDefault="001D1D40" w:rsidP="1B25CB91">
            <w:pPr>
              <w:widowControl/>
              <w:suppressAutoHyphens w:val="0"/>
              <w:spacing w:before="60"/>
              <w:rPr>
                <w:rFonts w:ascii="RL2" w:eastAsia="MS Mincho" w:hAnsi="RL2"/>
                <w:b/>
                <w:bCs/>
                <w:sz w:val="20"/>
                <w:lang w:eastAsia="en-US"/>
              </w:rPr>
            </w:pPr>
            <w:r w:rsidRPr="1B25CB91">
              <w:rPr>
                <w:rFonts w:ascii="RL2" w:eastAsia="MS Mincho" w:hAnsi="RL2"/>
                <w:b/>
                <w:bCs/>
                <w:sz w:val="20"/>
                <w:lang w:eastAsia="en-US"/>
              </w:rPr>
              <w:t>Approved by Executive:</w:t>
            </w:r>
          </w:p>
        </w:tc>
      </w:tr>
      <w:tr w:rsidR="001D1D40" w:rsidRPr="00BC1486" w14:paraId="59B00B94" w14:textId="77777777" w:rsidTr="1B25CB91">
        <w:tc>
          <w:tcPr>
            <w:tcW w:w="8516" w:type="dxa"/>
            <w:shd w:val="clear" w:color="auto" w:fill="auto"/>
          </w:tcPr>
          <w:p w14:paraId="58C0FE80" w14:textId="77777777" w:rsidR="001D1D40" w:rsidRPr="00BC1486" w:rsidRDefault="001D1D40" w:rsidP="1B25CB91">
            <w:pPr>
              <w:widowControl/>
              <w:suppressAutoHyphens w:val="0"/>
              <w:spacing w:before="60"/>
              <w:rPr>
                <w:rFonts w:ascii="RL2" w:eastAsia="MS Mincho" w:hAnsi="RL2"/>
                <w:b/>
                <w:bCs/>
                <w:sz w:val="20"/>
                <w:lang w:eastAsia="en-US"/>
              </w:rPr>
            </w:pPr>
            <w:r w:rsidRPr="1B25CB91">
              <w:rPr>
                <w:rFonts w:ascii="RL2" w:eastAsia="MS Mincho" w:hAnsi="RL2"/>
                <w:b/>
                <w:bCs/>
                <w:sz w:val="20"/>
                <w:lang w:eastAsia="en-US"/>
              </w:rPr>
              <w:t>Reference documents:</w:t>
            </w:r>
          </w:p>
          <w:p w14:paraId="7EF04EA3" w14:textId="5CBCD4A1" w:rsidR="001D1D40" w:rsidRPr="00B3583D" w:rsidRDefault="001D1D40" w:rsidP="1B25CB91">
            <w:pPr>
              <w:widowControl/>
              <w:numPr>
                <w:ilvl w:val="0"/>
                <w:numId w:val="6"/>
              </w:numPr>
              <w:suppressAutoHyphens w:val="0"/>
              <w:spacing w:before="60"/>
              <w:ind w:left="714" w:hanging="357"/>
              <w:rPr>
                <w:rFonts w:ascii="RL2" w:eastAsia="MS Mincho" w:hAnsi="RL2"/>
                <w:sz w:val="20"/>
                <w:lang w:eastAsia="x-none"/>
              </w:rPr>
            </w:pPr>
            <w:r w:rsidRPr="1B25CB91">
              <w:rPr>
                <w:rFonts w:ascii="RL2" w:eastAsia="MS Mincho" w:hAnsi="RL2"/>
                <w:sz w:val="20"/>
              </w:rPr>
              <w:t xml:space="preserve">Constitution &amp; Rules - </w:t>
            </w:r>
            <w:r w:rsidRPr="1B25CB91">
              <w:rPr>
                <w:rFonts w:ascii="RL2" w:eastAsia="MS Mincho" w:hAnsi="RL2"/>
                <w:i/>
                <w:iCs/>
                <w:sz w:val="20"/>
                <w:highlight w:val="yellow"/>
              </w:rPr>
              <w:t>[insert Club name]</w:t>
            </w:r>
          </w:p>
          <w:p w14:paraId="533604B2" w14:textId="147B50BD" w:rsidR="00B3583D" w:rsidRPr="00BC1486" w:rsidRDefault="00B3583D" w:rsidP="1B25CB91">
            <w:pPr>
              <w:widowControl/>
              <w:numPr>
                <w:ilvl w:val="0"/>
                <w:numId w:val="6"/>
              </w:numPr>
              <w:suppressAutoHyphens w:val="0"/>
              <w:spacing w:before="60"/>
              <w:ind w:left="714" w:hanging="357"/>
              <w:rPr>
                <w:rFonts w:ascii="RL2" w:eastAsia="MS Mincho" w:hAnsi="RL2"/>
                <w:sz w:val="20"/>
                <w:lang w:eastAsia="x-none"/>
              </w:rPr>
            </w:pPr>
            <w:r w:rsidRPr="1B25CB91">
              <w:rPr>
                <w:rFonts w:ascii="RL2" w:eastAsia="MS Mincho" w:hAnsi="RL2"/>
                <w:sz w:val="20"/>
              </w:rPr>
              <w:t xml:space="preserve">Delegations Policy - </w:t>
            </w:r>
            <w:r w:rsidRPr="1B25CB91">
              <w:rPr>
                <w:rFonts w:ascii="RL2" w:eastAsia="MS Mincho" w:hAnsi="RL2"/>
                <w:i/>
                <w:iCs/>
                <w:sz w:val="20"/>
              </w:rPr>
              <w:t>[</w:t>
            </w:r>
            <w:r w:rsidRPr="1B25CB91">
              <w:rPr>
                <w:rFonts w:ascii="RL2" w:eastAsia="MS Mincho" w:hAnsi="RL2"/>
                <w:i/>
                <w:iCs/>
                <w:sz w:val="20"/>
                <w:highlight w:val="yellow"/>
              </w:rPr>
              <w:t>insert Club name]</w:t>
            </w:r>
          </w:p>
          <w:p w14:paraId="6405B0C2" w14:textId="77777777" w:rsidR="001D1D40" w:rsidRPr="00BC1486" w:rsidRDefault="001D1D40" w:rsidP="1B25CB91">
            <w:pPr>
              <w:widowControl/>
              <w:numPr>
                <w:ilvl w:val="0"/>
                <w:numId w:val="6"/>
              </w:numPr>
              <w:suppressAutoHyphens w:val="0"/>
              <w:spacing w:before="60"/>
              <w:ind w:left="714" w:hanging="357"/>
              <w:rPr>
                <w:rFonts w:ascii="RL2" w:eastAsia="MS Mincho" w:hAnsi="RL2"/>
                <w:sz w:val="20"/>
                <w:lang w:eastAsia="x-none"/>
              </w:rPr>
            </w:pPr>
            <w:r w:rsidRPr="1B25CB91">
              <w:rPr>
                <w:rFonts w:ascii="RL2" w:eastAsia="MS Mincho" w:hAnsi="RL2"/>
                <w:sz w:val="20"/>
              </w:rPr>
              <w:t xml:space="preserve">Procurement Policy - </w:t>
            </w:r>
            <w:r w:rsidRPr="1B25CB91">
              <w:rPr>
                <w:rFonts w:ascii="RL2" w:eastAsia="MS Mincho" w:hAnsi="RL2"/>
                <w:i/>
                <w:iCs/>
                <w:sz w:val="20"/>
                <w:highlight w:val="yellow"/>
              </w:rPr>
              <w:t>[insert Club name]</w:t>
            </w:r>
          </w:p>
          <w:p w14:paraId="495AF1E5" w14:textId="77777777" w:rsidR="001D1D40" w:rsidRPr="00BC1486" w:rsidRDefault="001D1D40" w:rsidP="1B25CB91">
            <w:pPr>
              <w:widowControl/>
              <w:numPr>
                <w:ilvl w:val="0"/>
                <w:numId w:val="6"/>
              </w:numPr>
              <w:suppressAutoHyphens w:val="0"/>
              <w:spacing w:before="60"/>
              <w:ind w:left="714" w:hanging="357"/>
              <w:rPr>
                <w:rFonts w:ascii="RL2" w:eastAsia="MS Mincho" w:hAnsi="RL2"/>
                <w:sz w:val="20"/>
                <w:lang w:eastAsia="x-none"/>
              </w:rPr>
            </w:pPr>
            <w:r w:rsidRPr="1B25CB91">
              <w:rPr>
                <w:rFonts w:ascii="RL2" w:eastAsia="MS Mincho" w:hAnsi="RL2"/>
                <w:sz w:val="20"/>
              </w:rPr>
              <w:t>Associations Incorporation Act 1981</w:t>
            </w:r>
          </w:p>
          <w:p w14:paraId="40FEBBDA" w14:textId="77777777" w:rsidR="001D1D40" w:rsidRPr="00BC1486" w:rsidRDefault="001D1D40" w:rsidP="1B25CB91">
            <w:pPr>
              <w:widowControl/>
              <w:numPr>
                <w:ilvl w:val="0"/>
                <w:numId w:val="6"/>
              </w:numPr>
              <w:suppressAutoHyphens w:val="0"/>
              <w:spacing w:before="60"/>
              <w:ind w:left="714" w:hanging="357"/>
              <w:rPr>
                <w:rFonts w:ascii="RL2" w:eastAsia="MS Mincho" w:hAnsi="RL2"/>
                <w:sz w:val="20"/>
                <w:lang w:eastAsia="x-none"/>
              </w:rPr>
            </w:pPr>
            <w:r w:rsidRPr="1B25CB91">
              <w:rPr>
                <w:rFonts w:ascii="RL2" w:eastAsia="MS Mincho" w:hAnsi="RL2"/>
                <w:sz w:val="20"/>
              </w:rPr>
              <w:t>Associations Incorporation Regulation 1999</w:t>
            </w:r>
          </w:p>
          <w:p w14:paraId="077975FC" w14:textId="77777777" w:rsidR="001D1D40" w:rsidRPr="00BC1486" w:rsidRDefault="001D1D40" w:rsidP="1B25CB91">
            <w:pPr>
              <w:widowControl/>
              <w:numPr>
                <w:ilvl w:val="0"/>
                <w:numId w:val="6"/>
              </w:numPr>
              <w:suppressAutoHyphens w:val="0"/>
              <w:spacing w:before="60"/>
              <w:ind w:left="714" w:hanging="357"/>
              <w:rPr>
                <w:rFonts w:ascii="RL2" w:eastAsia="MS Mincho" w:hAnsi="RL2"/>
                <w:sz w:val="20"/>
                <w:lang w:eastAsia="x-none"/>
              </w:rPr>
            </w:pPr>
            <w:r w:rsidRPr="1B25CB91">
              <w:rPr>
                <w:rFonts w:ascii="RL2" w:eastAsia="MS Mincho" w:hAnsi="RL2"/>
                <w:sz w:val="20"/>
              </w:rPr>
              <w:t>ATO GST Ruling GSTR2013/1</w:t>
            </w:r>
          </w:p>
        </w:tc>
      </w:tr>
    </w:tbl>
    <w:p w14:paraId="51B90E19" w14:textId="56911FE6" w:rsidR="001D1D40" w:rsidRDefault="001D1D40" w:rsidP="00D17DB9">
      <w:pPr>
        <w:rPr>
          <w:rFonts w:ascii="RL2" w:hAnsi="RL2"/>
          <w:sz w:val="22"/>
          <w:szCs w:val="22"/>
        </w:rPr>
      </w:pPr>
    </w:p>
    <w:p w14:paraId="18818E41" w14:textId="3D3B02F8" w:rsidR="005A7058" w:rsidRDefault="005A7058" w:rsidP="00D17DB9">
      <w:pPr>
        <w:rPr>
          <w:rFonts w:ascii="RL2" w:hAnsi="RL2"/>
          <w:sz w:val="22"/>
          <w:szCs w:val="22"/>
        </w:rPr>
      </w:pPr>
    </w:p>
    <w:p w14:paraId="1BEDB625" w14:textId="097158F3" w:rsidR="005A7058" w:rsidRDefault="005A7058" w:rsidP="00D17DB9">
      <w:pPr>
        <w:rPr>
          <w:rFonts w:ascii="RL2" w:hAnsi="RL2"/>
          <w:sz w:val="22"/>
          <w:szCs w:val="22"/>
        </w:rPr>
      </w:pPr>
    </w:p>
    <w:p w14:paraId="5C6E1BE5" w14:textId="0731142F" w:rsidR="005A7058" w:rsidRDefault="005A7058" w:rsidP="00D17DB9">
      <w:pPr>
        <w:rPr>
          <w:rFonts w:ascii="RL2" w:hAnsi="RL2"/>
          <w:sz w:val="22"/>
          <w:szCs w:val="22"/>
        </w:rPr>
      </w:pPr>
    </w:p>
    <w:p w14:paraId="00E00973" w14:textId="2DD720FF" w:rsidR="005A7058" w:rsidRDefault="005A7058" w:rsidP="00D17DB9">
      <w:pPr>
        <w:rPr>
          <w:rFonts w:ascii="RL2" w:hAnsi="RL2"/>
          <w:sz w:val="22"/>
          <w:szCs w:val="22"/>
        </w:rPr>
      </w:pPr>
    </w:p>
    <w:p w14:paraId="3119B486" w14:textId="422F4E83" w:rsidR="005A7058" w:rsidRDefault="005A7058" w:rsidP="00D17DB9">
      <w:pPr>
        <w:rPr>
          <w:rFonts w:ascii="RL2" w:hAnsi="RL2"/>
          <w:sz w:val="22"/>
          <w:szCs w:val="22"/>
        </w:rPr>
      </w:pPr>
    </w:p>
    <w:p w14:paraId="2BE3C0E9" w14:textId="5B6C672F" w:rsidR="005A7058" w:rsidRDefault="005A7058" w:rsidP="00D17DB9">
      <w:pPr>
        <w:rPr>
          <w:rFonts w:ascii="RL2" w:hAnsi="RL2"/>
          <w:sz w:val="22"/>
          <w:szCs w:val="22"/>
        </w:rPr>
      </w:pPr>
    </w:p>
    <w:p w14:paraId="68BF6D48" w14:textId="12D062FD" w:rsidR="005A7058" w:rsidRDefault="005A7058" w:rsidP="00D17DB9">
      <w:pPr>
        <w:rPr>
          <w:rFonts w:ascii="RL2" w:hAnsi="RL2"/>
          <w:sz w:val="22"/>
          <w:szCs w:val="22"/>
        </w:rPr>
      </w:pPr>
    </w:p>
    <w:p w14:paraId="5F7232BD" w14:textId="3B116AA8" w:rsidR="005A7058" w:rsidRDefault="005A7058" w:rsidP="00D17DB9">
      <w:pPr>
        <w:rPr>
          <w:rFonts w:ascii="RL2" w:hAnsi="RL2"/>
          <w:sz w:val="22"/>
          <w:szCs w:val="22"/>
        </w:rPr>
      </w:pPr>
    </w:p>
    <w:p w14:paraId="26357B63" w14:textId="77777777" w:rsidR="005A7058" w:rsidRPr="00BC1486" w:rsidRDefault="005A7058" w:rsidP="00D17DB9">
      <w:pPr>
        <w:rPr>
          <w:rFonts w:ascii="RL2" w:hAnsi="RL2"/>
          <w:sz w:val="22"/>
          <w:szCs w:val="22"/>
        </w:rPr>
      </w:pPr>
    </w:p>
    <w:sectPr w:rsidR="005A7058" w:rsidRPr="00BC1486" w:rsidSect="00666E63">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28BF" w14:textId="77777777" w:rsidR="00F1015F" w:rsidRDefault="00F1015F" w:rsidP="000872EF">
      <w:r>
        <w:separator/>
      </w:r>
    </w:p>
  </w:endnote>
  <w:endnote w:type="continuationSeparator" w:id="0">
    <w:p w14:paraId="3697EB50" w14:textId="77777777" w:rsidR="00F1015F" w:rsidRDefault="00F1015F"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8CB4" w14:textId="77777777"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C7E5" w14:textId="77777777" w:rsidR="003261C8" w:rsidRDefault="00EC78BF" w:rsidP="00DB0A44">
    <w:pPr>
      <w:pStyle w:val="Footer"/>
      <w:ind w:left="-567"/>
    </w:pPr>
    <w:r>
      <w:rPr>
        <w:noProof/>
      </w:rPr>
      <w:drawing>
        <wp:anchor distT="0" distB="0" distL="114300" distR="114300" simplePos="0" relativeHeight="251664384" behindDoc="1" locked="0" layoutInCell="1" allowOverlap="1" wp14:anchorId="158071BF" wp14:editId="7E7FCD85">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5BA8" w14:textId="77777777"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503A" w14:textId="77777777" w:rsidR="00F1015F" w:rsidRDefault="00F1015F" w:rsidP="000872EF">
      <w:r>
        <w:separator/>
      </w:r>
    </w:p>
  </w:footnote>
  <w:footnote w:type="continuationSeparator" w:id="0">
    <w:p w14:paraId="4F524081" w14:textId="77777777" w:rsidR="00F1015F" w:rsidRDefault="00F1015F"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88A4" w14:textId="77777777"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3125" w14:textId="77777777" w:rsidR="000872EF" w:rsidRDefault="00DF4845" w:rsidP="00DF4845">
    <w:pPr>
      <w:pStyle w:val="Header"/>
      <w:jc w:val="right"/>
    </w:pPr>
    <w:r>
      <w:rPr>
        <w:noProof/>
      </w:rPr>
      <w:drawing>
        <wp:anchor distT="0" distB="0" distL="114300" distR="114300" simplePos="0" relativeHeight="251663360" behindDoc="0" locked="0" layoutInCell="1" allowOverlap="1" wp14:anchorId="2F65A82C" wp14:editId="083331F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453E" w14:textId="77777777"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054"/>
    <w:multiLevelType w:val="multilevel"/>
    <w:tmpl w:val="467A22C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4145AD0"/>
    <w:multiLevelType w:val="hybridMultilevel"/>
    <w:tmpl w:val="449C61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9780174"/>
    <w:multiLevelType w:val="hybridMultilevel"/>
    <w:tmpl w:val="B7D4D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063773"/>
    <w:multiLevelType w:val="hybridMultilevel"/>
    <w:tmpl w:val="C9AC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310F34"/>
    <w:multiLevelType w:val="hybridMultilevel"/>
    <w:tmpl w:val="BCB03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53172F"/>
    <w:multiLevelType w:val="hybridMultilevel"/>
    <w:tmpl w:val="128A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F67634"/>
    <w:multiLevelType w:val="hybridMultilevel"/>
    <w:tmpl w:val="09B81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D02D56"/>
    <w:multiLevelType w:val="hybridMultilevel"/>
    <w:tmpl w:val="063A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80227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3595273">
    <w:abstractNumId w:val="9"/>
  </w:num>
  <w:num w:numId="3" w16cid:durableId="1209104629">
    <w:abstractNumId w:val="10"/>
  </w:num>
  <w:num w:numId="4" w16cid:durableId="180818999">
    <w:abstractNumId w:val="3"/>
  </w:num>
  <w:num w:numId="5" w16cid:durableId="1160581562">
    <w:abstractNumId w:val="5"/>
  </w:num>
  <w:num w:numId="6" w16cid:durableId="1546986905">
    <w:abstractNumId w:val="6"/>
  </w:num>
  <w:num w:numId="7" w16cid:durableId="493692310">
    <w:abstractNumId w:val="0"/>
  </w:num>
  <w:num w:numId="8" w16cid:durableId="608581715">
    <w:abstractNumId w:val="8"/>
  </w:num>
  <w:num w:numId="9" w16cid:durableId="585726185">
    <w:abstractNumId w:val="4"/>
  </w:num>
  <w:num w:numId="10" w16cid:durableId="1363627665">
    <w:abstractNumId w:val="1"/>
  </w:num>
  <w:num w:numId="11" w16cid:durableId="1647780759">
    <w:abstractNumId w:val="2"/>
  </w:num>
  <w:num w:numId="12" w16cid:durableId="18713326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4025C"/>
    <w:rsid w:val="000465CA"/>
    <w:rsid w:val="000872EF"/>
    <w:rsid w:val="000C3777"/>
    <w:rsid w:val="000D0F17"/>
    <w:rsid w:val="000D7EEB"/>
    <w:rsid w:val="000F7EFB"/>
    <w:rsid w:val="0012123E"/>
    <w:rsid w:val="0014429E"/>
    <w:rsid w:val="00152513"/>
    <w:rsid w:val="00167FF5"/>
    <w:rsid w:val="0019690A"/>
    <w:rsid w:val="00197DAF"/>
    <w:rsid w:val="001A3869"/>
    <w:rsid w:val="001A62C2"/>
    <w:rsid w:val="001D1D40"/>
    <w:rsid w:val="001E0A59"/>
    <w:rsid w:val="001E3F05"/>
    <w:rsid w:val="002155FB"/>
    <w:rsid w:val="00223B15"/>
    <w:rsid w:val="0023037D"/>
    <w:rsid w:val="00244FE1"/>
    <w:rsid w:val="0027571C"/>
    <w:rsid w:val="002918F0"/>
    <w:rsid w:val="002B4D72"/>
    <w:rsid w:val="002E559B"/>
    <w:rsid w:val="002F6FBA"/>
    <w:rsid w:val="003261C8"/>
    <w:rsid w:val="003429DC"/>
    <w:rsid w:val="003554DA"/>
    <w:rsid w:val="0037125C"/>
    <w:rsid w:val="00372B11"/>
    <w:rsid w:val="00377B8B"/>
    <w:rsid w:val="00380506"/>
    <w:rsid w:val="003850E7"/>
    <w:rsid w:val="00385908"/>
    <w:rsid w:val="00393EBD"/>
    <w:rsid w:val="00397689"/>
    <w:rsid w:val="003A1677"/>
    <w:rsid w:val="003D1EF0"/>
    <w:rsid w:val="003D333F"/>
    <w:rsid w:val="003F349C"/>
    <w:rsid w:val="003F40ED"/>
    <w:rsid w:val="0040360A"/>
    <w:rsid w:val="00417012"/>
    <w:rsid w:val="0042187B"/>
    <w:rsid w:val="00426993"/>
    <w:rsid w:val="00472CD2"/>
    <w:rsid w:val="004B44DB"/>
    <w:rsid w:val="004C3598"/>
    <w:rsid w:val="004C6ED2"/>
    <w:rsid w:val="004D0EAD"/>
    <w:rsid w:val="004D3CA3"/>
    <w:rsid w:val="005145ED"/>
    <w:rsid w:val="005169A4"/>
    <w:rsid w:val="00541C31"/>
    <w:rsid w:val="00567F22"/>
    <w:rsid w:val="00583900"/>
    <w:rsid w:val="00587282"/>
    <w:rsid w:val="005A6E91"/>
    <w:rsid w:val="005A7058"/>
    <w:rsid w:val="005C204F"/>
    <w:rsid w:val="005C681A"/>
    <w:rsid w:val="005E151D"/>
    <w:rsid w:val="00602ED2"/>
    <w:rsid w:val="00631BDC"/>
    <w:rsid w:val="00650078"/>
    <w:rsid w:val="00666E63"/>
    <w:rsid w:val="00683DB4"/>
    <w:rsid w:val="00685510"/>
    <w:rsid w:val="00693405"/>
    <w:rsid w:val="006A0639"/>
    <w:rsid w:val="006A09A7"/>
    <w:rsid w:val="006B510A"/>
    <w:rsid w:val="006F1B6A"/>
    <w:rsid w:val="006F2336"/>
    <w:rsid w:val="0070474E"/>
    <w:rsid w:val="00704C08"/>
    <w:rsid w:val="00710DB6"/>
    <w:rsid w:val="007310A8"/>
    <w:rsid w:val="0073240E"/>
    <w:rsid w:val="00785CE7"/>
    <w:rsid w:val="0079348D"/>
    <w:rsid w:val="00796B09"/>
    <w:rsid w:val="007A0837"/>
    <w:rsid w:val="007A0B4D"/>
    <w:rsid w:val="007A1B11"/>
    <w:rsid w:val="007C41A9"/>
    <w:rsid w:val="007D6E61"/>
    <w:rsid w:val="00872BB3"/>
    <w:rsid w:val="00874657"/>
    <w:rsid w:val="008778C4"/>
    <w:rsid w:val="008964DD"/>
    <w:rsid w:val="008A676C"/>
    <w:rsid w:val="008D575A"/>
    <w:rsid w:val="008D659A"/>
    <w:rsid w:val="008E2C8D"/>
    <w:rsid w:val="00902099"/>
    <w:rsid w:val="00907867"/>
    <w:rsid w:val="00913667"/>
    <w:rsid w:val="009544AD"/>
    <w:rsid w:val="00975240"/>
    <w:rsid w:val="009904D0"/>
    <w:rsid w:val="00995911"/>
    <w:rsid w:val="009A2CD0"/>
    <w:rsid w:val="009A5CB0"/>
    <w:rsid w:val="009F5B63"/>
    <w:rsid w:val="009F5CA7"/>
    <w:rsid w:val="00A0461A"/>
    <w:rsid w:val="00A3219F"/>
    <w:rsid w:val="00A32A6E"/>
    <w:rsid w:val="00A47F17"/>
    <w:rsid w:val="00A73330"/>
    <w:rsid w:val="00A74404"/>
    <w:rsid w:val="00A77DE2"/>
    <w:rsid w:val="00A86B4C"/>
    <w:rsid w:val="00A91DDD"/>
    <w:rsid w:val="00AC2096"/>
    <w:rsid w:val="00AC2458"/>
    <w:rsid w:val="00AF6681"/>
    <w:rsid w:val="00B3583D"/>
    <w:rsid w:val="00B56BDA"/>
    <w:rsid w:val="00B833E2"/>
    <w:rsid w:val="00B91BFC"/>
    <w:rsid w:val="00B92A4B"/>
    <w:rsid w:val="00BC1486"/>
    <w:rsid w:val="00BC56A3"/>
    <w:rsid w:val="00BE0094"/>
    <w:rsid w:val="00C00929"/>
    <w:rsid w:val="00C16922"/>
    <w:rsid w:val="00C26491"/>
    <w:rsid w:val="00C45F88"/>
    <w:rsid w:val="00C63C53"/>
    <w:rsid w:val="00C8772B"/>
    <w:rsid w:val="00C9252F"/>
    <w:rsid w:val="00C92899"/>
    <w:rsid w:val="00CA093D"/>
    <w:rsid w:val="00CC29B4"/>
    <w:rsid w:val="00D17DB9"/>
    <w:rsid w:val="00D25248"/>
    <w:rsid w:val="00D30A66"/>
    <w:rsid w:val="00D337BA"/>
    <w:rsid w:val="00D40C1D"/>
    <w:rsid w:val="00D94EEA"/>
    <w:rsid w:val="00DB0A44"/>
    <w:rsid w:val="00DC0169"/>
    <w:rsid w:val="00DF1922"/>
    <w:rsid w:val="00DF4845"/>
    <w:rsid w:val="00E025D3"/>
    <w:rsid w:val="00E2162B"/>
    <w:rsid w:val="00E43C79"/>
    <w:rsid w:val="00E4664B"/>
    <w:rsid w:val="00E56141"/>
    <w:rsid w:val="00E57020"/>
    <w:rsid w:val="00EC78BF"/>
    <w:rsid w:val="00F1015F"/>
    <w:rsid w:val="00F17D0D"/>
    <w:rsid w:val="00F203B1"/>
    <w:rsid w:val="00F6447F"/>
    <w:rsid w:val="00F65AC4"/>
    <w:rsid w:val="00F950FC"/>
    <w:rsid w:val="00FA40FA"/>
    <w:rsid w:val="00FE05E4"/>
    <w:rsid w:val="00FE227E"/>
    <w:rsid w:val="0A5CDBDA"/>
    <w:rsid w:val="0E59CE3E"/>
    <w:rsid w:val="19FC2BEA"/>
    <w:rsid w:val="1B25CB91"/>
    <w:rsid w:val="27C1BB19"/>
    <w:rsid w:val="306BE75E"/>
    <w:rsid w:val="3DE2F157"/>
    <w:rsid w:val="61BDDD1C"/>
    <w:rsid w:val="6B3E9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C0C11"/>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06EA86-F30F-4E90-94E3-CBA8827FC9D9}">
  <ds:schemaRefs>
    <ds:schemaRef ds:uri="http://schemas.microsoft.com/sharepoint/v3/contenttype/forms"/>
  </ds:schemaRefs>
</ds:datastoreItem>
</file>

<file path=customXml/itemProps2.xml><?xml version="1.0" encoding="utf-8"?>
<ds:datastoreItem xmlns:ds="http://schemas.openxmlformats.org/officeDocument/2006/customXml" ds:itemID="{DBB218E4-F8F6-46FE-98AE-9F2180B0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64fdc-a921-479c-a202-3a6b689ea7de"/>
    <ds:schemaRef ds:uri="aed1613e-ffca-49a2-8975-bc327cdac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QRL21_Letterhead</Template>
  <TotalTime>0</TotalTime>
  <Pages>4</Pages>
  <Words>1014</Words>
  <Characters>5780</Characters>
  <Application>Microsoft Office Word</Application>
  <DocSecurity>0</DocSecurity>
  <Lines>48</Lines>
  <Paragraphs>13</Paragraphs>
  <ScaleCrop>false</ScaleCrop>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Linda Saunders</cp:lastModifiedBy>
  <cp:revision>2</cp:revision>
  <cp:lastPrinted>2020-11-24T00:48:00Z</cp:lastPrinted>
  <dcterms:created xsi:type="dcterms:W3CDTF">2022-10-20T22:28:00Z</dcterms:created>
  <dcterms:modified xsi:type="dcterms:W3CDTF">2022-10-20T22:28:00Z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